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78C22" w14:textId="77777777" w:rsidR="00EF2739" w:rsidRDefault="003E004A">
      <w:pPr>
        <w:pStyle w:val="BodyText"/>
        <w:ind w:left="2718"/>
        <w:rPr>
          <w:rFonts w:ascii="Times New Roman"/>
          <w:sz w:val="20"/>
        </w:rPr>
      </w:pPr>
      <w:r>
        <w:rPr>
          <w:rFonts w:ascii="Times New Roman"/>
          <w:noProof/>
          <w:sz w:val="20"/>
        </w:rPr>
        <w:drawing>
          <wp:anchor distT="0" distB="0" distL="114300" distR="114300" simplePos="0" relativeHeight="487600128" behindDoc="0" locked="0" layoutInCell="1" allowOverlap="1" wp14:anchorId="394D18C2" wp14:editId="3C5FAB60">
            <wp:simplePos x="0" y="0"/>
            <wp:positionH relativeFrom="column">
              <wp:posOffset>1727200</wp:posOffset>
            </wp:positionH>
            <wp:positionV relativeFrom="paragraph">
              <wp:posOffset>0</wp:posOffset>
            </wp:positionV>
            <wp:extent cx="2455257" cy="771525"/>
            <wp:effectExtent l="0" t="0" r="2540" b="0"/>
            <wp:wrapThrough wrapText="bothSides">
              <wp:wrapPolygon edited="0">
                <wp:start x="0" y="0"/>
                <wp:lineTo x="0" y="20800"/>
                <wp:lineTo x="21455" y="20800"/>
                <wp:lineTo x="21455" y="0"/>
                <wp:lineTo x="0" y="0"/>
              </wp:wrapPolygon>
            </wp:wrapThrough>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455257" cy="771525"/>
                    </a:xfrm>
                    <a:prstGeom prst="rect">
                      <a:avLst/>
                    </a:prstGeom>
                  </pic:spPr>
                </pic:pic>
              </a:graphicData>
            </a:graphic>
            <wp14:sizeRelH relativeFrom="page">
              <wp14:pctWidth>0</wp14:pctWidth>
            </wp14:sizeRelH>
            <wp14:sizeRelV relativeFrom="page">
              <wp14:pctHeight>0</wp14:pctHeight>
            </wp14:sizeRelV>
          </wp:anchor>
        </w:drawing>
      </w:r>
    </w:p>
    <w:p w14:paraId="4337F9CD" w14:textId="77777777" w:rsidR="00EF2739" w:rsidRDefault="00EF2739">
      <w:pPr>
        <w:pStyle w:val="BodyText"/>
        <w:spacing w:before="2"/>
        <w:rPr>
          <w:rFonts w:ascii="Times New Roman"/>
          <w:sz w:val="16"/>
        </w:rPr>
      </w:pPr>
    </w:p>
    <w:p w14:paraId="006F4CAA" w14:textId="77777777" w:rsidR="00EF2739" w:rsidRDefault="00EF2739">
      <w:pPr>
        <w:pStyle w:val="BodyText"/>
        <w:rPr>
          <w:b/>
          <w:sz w:val="16"/>
          <w:szCs w:val="16"/>
        </w:rPr>
      </w:pPr>
    </w:p>
    <w:p w14:paraId="6D139F1C" w14:textId="77777777" w:rsidR="008D68CF" w:rsidRDefault="008D68CF">
      <w:pPr>
        <w:pStyle w:val="BodyText"/>
        <w:rPr>
          <w:b/>
          <w:sz w:val="16"/>
          <w:szCs w:val="16"/>
        </w:rPr>
      </w:pPr>
    </w:p>
    <w:p w14:paraId="3E12E6E6" w14:textId="77777777" w:rsidR="008D68CF" w:rsidRDefault="008D68CF">
      <w:pPr>
        <w:pStyle w:val="BodyText"/>
        <w:rPr>
          <w:b/>
          <w:sz w:val="16"/>
          <w:szCs w:val="16"/>
        </w:rPr>
      </w:pPr>
    </w:p>
    <w:p w14:paraId="49E32F4A" w14:textId="77777777" w:rsidR="008D68CF" w:rsidRDefault="008D68CF">
      <w:pPr>
        <w:pStyle w:val="BodyText"/>
        <w:rPr>
          <w:b/>
          <w:sz w:val="16"/>
          <w:szCs w:val="16"/>
        </w:rPr>
      </w:pPr>
    </w:p>
    <w:p w14:paraId="4DC46AEE" w14:textId="77777777" w:rsidR="008D68CF" w:rsidRDefault="008D68CF">
      <w:pPr>
        <w:pStyle w:val="BodyText"/>
        <w:rPr>
          <w:b/>
          <w:sz w:val="16"/>
          <w:szCs w:val="16"/>
        </w:rPr>
      </w:pPr>
    </w:p>
    <w:p w14:paraId="59B4E805" w14:textId="77777777" w:rsidR="008D68CF" w:rsidRDefault="008D68CF">
      <w:pPr>
        <w:pStyle w:val="BodyText"/>
        <w:rPr>
          <w:b/>
          <w:sz w:val="16"/>
          <w:szCs w:val="16"/>
        </w:rPr>
      </w:pPr>
    </w:p>
    <w:p w14:paraId="0A750ED4" w14:textId="77777777" w:rsidR="008D68CF" w:rsidRDefault="008D68CF">
      <w:pPr>
        <w:pStyle w:val="BodyText"/>
        <w:rPr>
          <w:b/>
          <w:sz w:val="16"/>
          <w:szCs w:val="16"/>
        </w:rPr>
      </w:pPr>
    </w:p>
    <w:p w14:paraId="2A604666" w14:textId="77777777" w:rsidR="008D68CF" w:rsidRDefault="008D68CF">
      <w:pPr>
        <w:pStyle w:val="BodyText"/>
        <w:rPr>
          <w:b/>
          <w:sz w:val="16"/>
          <w:szCs w:val="16"/>
        </w:rPr>
      </w:pPr>
    </w:p>
    <w:p w14:paraId="34035B03" w14:textId="77777777" w:rsidR="008D68CF" w:rsidRDefault="008D68CF">
      <w:pPr>
        <w:pStyle w:val="BodyText"/>
        <w:rPr>
          <w:b/>
          <w:sz w:val="16"/>
          <w:szCs w:val="16"/>
        </w:rPr>
      </w:pPr>
    </w:p>
    <w:p w14:paraId="1CB73B4D" w14:textId="32BACC90" w:rsidR="008D68CF" w:rsidRPr="008D68CF" w:rsidRDefault="008D68CF" w:rsidP="008D68CF">
      <w:pPr>
        <w:pStyle w:val="BodyText"/>
        <w:jc w:val="center"/>
        <w:rPr>
          <w:rFonts w:ascii="Arial Black" w:hAnsi="Arial Black"/>
          <w:b/>
          <w:sz w:val="48"/>
          <w:szCs w:val="48"/>
          <w:u w:val="single"/>
        </w:rPr>
      </w:pPr>
      <w:r w:rsidRPr="008D68CF">
        <w:rPr>
          <w:rFonts w:ascii="Arial Black" w:hAnsi="Arial Black"/>
          <w:b/>
          <w:sz w:val="48"/>
          <w:szCs w:val="48"/>
          <w:u w:val="single"/>
        </w:rPr>
        <w:t>GCLT – the Board of Trustees</w:t>
      </w:r>
    </w:p>
    <w:p w14:paraId="65CDADC5" w14:textId="77777777" w:rsidR="008D68CF" w:rsidRDefault="008D68CF">
      <w:pPr>
        <w:pStyle w:val="BodyText"/>
        <w:rPr>
          <w:b/>
          <w:sz w:val="16"/>
          <w:szCs w:val="16"/>
        </w:rPr>
      </w:pPr>
    </w:p>
    <w:p w14:paraId="23907D3E" w14:textId="77777777" w:rsidR="008D68CF" w:rsidRPr="006374D1" w:rsidRDefault="008D68CF">
      <w:pPr>
        <w:pStyle w:val="BodyText"/>
        <w:rPr>
          <w:b/>
          <w:sz w:val="16"/>
          <w:szCs w:val="16"/>
        </w:rPr>
      </w:pPr>
    </w:p>
    <w:p w14:paraId="48DCC76F" w14:textId="77777777" w:rsidR="00EF2739" w:rsidRDefault="00EF2739">
      <w:pPr>
        <w:pStyle w:val="BodyText"/>
        <w:spacing w:before="10"/>
        <w:rPr>
          <w:b/>
          <w:sz w:val="15"/>
        </w:rPr>
      </w:pPr>
    </w:p>
    <w:p w14:paraId="0EA84507" w14:textId="77777777" w:rsidR="008D68CF" w:rsidRPr="00D6696C" w:rsidRDefault="008D68CF" w:rsidP="008D68CF">
      <w:pPr>
        <w:spacing w:line="259" w:lineRule="auto"/>
        <w:jc w:val="both"/>
        <w:rPr>
          <w:rFonts w:ascii="Arial" w:hAnsi="Arial" w:cs="Arial"/>
          <w:kern w:val="2"/>
          <w:sz w:val="28"/>
          <w:szCs w:val="28"/>
          <w14:ligatures w14:val="standardContextual"/>
        </w:rPr>
      </w:pPr>
      <w:r w:rsidRPr="00D6696C">
        <w:rPr>
          <w:rFonts w:ascii="Arial" w:hAnsi="Arial" w:cs="Arial"/>
          <w:kern w:val="2"/>
          <w:sz w:val="28"/>
          <w:szCs w:val="28"/>
          <w14:ligatures w14:val="standardContextual"/>
        </w:rPr>
        <w:t>The Gillingham Community and Leisure Trust Ltd. (GCLT) is a community-owned business and registered charity which runs on a ‘not for profit’ basis, operating leisure facilities to benefit Gillingham and the surrounding area.</w:t>
      </w:r>
    </w:p>
    <w:p w14:paraId="686CDE6E" w14:textId="77777777" w:rsidR="008D68CF" w:rsidRPr="00D6696C" w:rsidRDefault="008D68CF" w:rsidP="008D68CF">
      <w:pPr>
        <w:spacing w:line="259" w:lineRule="auto"/>
        <w:jc w:val="both"/>
        <w:rPr>
          <w:rFonts w:ascii="Arial" w:hAnsi="Arial" w:cs="Arial"/>
          <w:kern w:val="2"/>
          <w:sz w:val="28"/>
          <w:szCs w:val="28"/>
          <w14:ligatures w14:val="standardContextual"/>
        </w:rPr>
      </w:pPr>
    </w:p>
    <w:p w14:paraId="339E0757" w14:textId="77777777" w:rsidR="008D68CF" w:rsidRPr="00D6696C" w:rsidRDefault="008D68CF" w:rsidP="008D68CF">
      <w:pPr>
        <w:spacing w:line="259" w:lineRule="auto"/>
        <w:jc w:val="both"/>
        <w:rPr>
          <w:rFonts w:ascii="Arial" w:hAnsi="Arial" w:cs="Arial"/>
          <w:b/>
          <w:bCs/>
          <w:kern w:val="2"/>
          <w:sz w:val="28"/>
          <w:szCs w:val="28"/>
          <w14:ligatures w14:val="standardContextual"/>
        </w:rPr>
      </w:pPr>
      <w:r w:rsidRPr="00D6696C">
        <w:rPr>
          <w:rFonts w:ascii="Arial" w:hAnsi="Arial" w:cs="Arial"/>
          <w:b/>
          <w:bCs/>
          <w:kern w:val="2"/>
          <w:sz w:val="28"/>
          <w:szCs w:val="28"/>
          <w14:ligatures w14:val="standardContextual"/>
        </w:rPr>
        <w:t>The Board of Trustees</w:t>
      </w:r>
    </w:p>
    <w:p w14:paraId="508C653A" w14:textId="77777777" w:rsidR="008D68CF" w:rsidRPr="00D6696C" w:rsidRDefault="008D68CF" w:rsidP="008D68CF">
      <w:pPr>
        <w:spacing w:line="259" w:lineRule="auto"/>
        <w:jc w:val="both"/>
        <w:rPr>
          <w:rFonts w:ascii="Arial" w:hAnsi="Arial" w:cs="Arial"/>
          <w:kern w:val="2"/>
          <w:sz w:val="28"/>
          <w:szCs w:val="28"/>
          <w14:ligatures w14:val="standardContextual"/>
        </w:rPr>
      </w:pPr>
      <w:r w:rsidRPr="00D6696C">
        <w:rPr>
          <w:rFonts w:ascii="Arial" w:hAnsi="Arial" w:cs="Arial"/>
          <w:kern w:val="2"/>
          <w:sz w:val="28"/>
          <w:szCs w:val="28"/>
          <w14:ligatures w14:val="standardContextual"/>
        </w:rPr>
        <w:t xml:space="preserve">The Board of trustees of GCLT are responsible for the strategic direction and commercial viability of the business.  All trustees are volunteers and unpaid. The role of the Board is to </w:t>
      </w:r>
      <w:r>
        <w:rPr>
          <w:rFonts w:ascii="Arial" w:hAnsi="Arial" w:cs="Arial"/>
          <w:kern w:val="2"/>
          <w:sz w:val="28"/>
          <w:szCs w:val="28"/>
          <w14:ligatures w14:val="standardContextual"/>
        </w:rPr>
        <w:t>provide</w:t>
      </w:r>
      <w:r w:rsidRPr="00D6696C">
        <w:rPr>
          <w:rFonts w:ascii="Arial" w:hAnsi="Arial" w:cs="Arial"/>
          <w:kern w:val="2"/>
          <w:sz w:val="28"/>
          <w:szCs w:val="28"/>
          <w14:ligatures w14:val="standardContextual"/>
        </w:rPr>
        <w:t xml:space="preserve"> critical </w:t>
      </w:r>
      <w:r>
        <w:rPr>
          <w:rFonts w:ascii="Arial" w:hAnsi="Arial" w:cs="Arial"/>
          <w:kern w:val="2"/>
          <w:sz w:val="28"/>
          <w:szCs w:val="28"/>
          <w14:ligatures w14:val="standardContextual"/>
        </w:rPr>
        <w:t xml:space="preserve">oversight and </w:t>
      </w:r>
      <w:proofErr w:type="gramStart"/>
      <w:r>
        <w:rPr>
          <w:rFonts w:ascii="Arial" w:hAnsi="Arial" w:cs="Arial"/>
          <w:kern w:val="2"/>
          <w:sz w:val="28"/>
          <w:szCs w:val="28"/>
          <w14:ligatures w14:val="standardContextual"/>
        </w:rPr>
        <w:t xml:space="preserve">support </w:t>
      </w:r>
      <w:r w:rsidRPr="00D6696C">
        <w:rPr>
          <w:rFonts w:ascii="Arial" w:hAnsi="Arial" w:cs="Arial"/>
          <w:kern w:val="2"/>
          <w:sz w:val="28"/>
          <w:szCs w:val="28"/>
          <w14:ligatures w14:val="standardContextual"/>
        </w:rPr>
        <w:t xml:space="preserve"> to</w:t>
      </w:r>
      <w:proofErr w:type="gramEnd"/>
      <w:r w:rsidRPr="00D6696C">
        <w:rPr>
          <w:rFonts w:ascii="Arial" w:hAnsi="Arial" w:cs="Arial"/>
          <w:kern w:val="2"/>
          <w:sz w:val="28"/>
          <w:szCs w:val="28"/>
          <w14:ligatures w14:val="standardContextual"/>
        </w:rPr>
        <w:t xml:space="preserve"> the General Manager and his leadership team; the Board carries the ultimate responsibility for the strategic direction, staff team, assets, activities and reputation of GCLT.</w:t>
      </w:r>
    </w:p>
    <w:p w14:paraId="35144CFE" w14:textId="77777777" w:rsidR="008D68CF" w:rsidRPr="00D6696C" w:rsidRDefault="008D68CF" w:rsidP="008D68CF">
      <w:pPr>
        <w:spacing w:line="259" w:lineRule="auto"/>
        <w:jc w:val="both"/>
        <w:rPr>
          <w:rFonts w:ascii="Arial" w:hAnsi="Arial" w:cs="Arial"/>
          <w:b/>
          <w:bCs/>
          <w:kern w:val="2"/>
          <w:sz w:val="28"/>
          <w:szCs w:val="28"/>
          <w14:ligatures w14:val="standardContextual"/>
        </w:rPr>
      </w:pPr>
    </w:p>
    <w:p w14:paraId="204CE993" w14:textId="77777777" w:rsidR="008D68CF" w:rsidRDefault="008D68CF" w:rsidP="008D68CF">
      <w:pPr>
        <w:spacing w:line="259" w:lineRule="auto"/>
        <w:jc w:val="both"/>
        <w:rPr>
          <w:rFonts w:ascii="Arial" w:hAnsi="Arial" w:cs="Arial"/>
          <w:kern w:val="2"/>
          <w:sz w:val="28"/>
          <w:szCs w:val="28"/>
          <w14:ligatures w14:val="standardContextual"/>
        </w:rPr>
      </w:pPr>
      <w:r w:rsidRPr="00D6696C">
        <w:rPr>
          <w:rFonts w:ascii="Arial" w:hAnsi="Arial" w:cs="Arial"/>
          <w:kern w:val="2"/>
          <w:sz w:val="28"/>
          <w:szCs w:val="28"/>
          <w14:ligatures w14:val="standardContextual"/>
        </w:rPr>
        <w:t>The</w:t>
      </w:r>
      <w:r w:rsidRPr="00D6696C">
        <w:rPr>
          <w:rFonts w:ascii="Arial" w:hAnsi="Arial" w:cs="Arial"/>
          <w:b/>
          <w:bCs/>
          <w:kern w:val="2"/>
          <w:sz w:val="28"/>
          <w:szCs w:val="28"/>
          <w14:ligatures w14:val="standardContextual"/>
        </w:rPr>
        <w:t xml:space="preserve"> </w:t>
      </w:r>
      <w:r w:rsidRPr="00D6696C">
        <w:rPr>
          <w:rFonts w:ascii="Arial" w:hAnsi="Arial" w:cs="Arial"/>
          <w:kern w:val="2"/>
          <w:sz w:val="28"/>
          <w:szCs w:val="28"/>
          <w14:ligatures w14:val="standardContextual"/>
        </w:rPr>
        <w:t>GCLT Board</w:t>
      </w:r>
      <w:r w:rsidRPr="00D6696C">
        <w:rPr>
          <w:rFonts w:ascii="Arial" w:hAnsi="Arial" w:cs="Arial"/>
          <w:b/>
          <w:bCs/>
          <w:kern w:val="2"/>
          <w:sz w:val="28"/>
          <w:szCs w:val="28"/>
          <w14:ligatures w14:val="standardContextual"/>
        </w:rPr>
        <w:t xml:space="preserve"> </w:t>
      </w:r>
      <w:r w:rsidRPr="00D6696C">
        <w:rPr>
          <w:rFonts w:ascii="Arial" w:hAnsi="Arial" w:cs="Arial"/>
          <w:kern w:val="2"/>
          <w:sz w:val="28"/>
          <w:szCs w:val="28"/>
          <w14:ligatures w14:val="standardContextual"/>
        </w:rPr>
        <w:t xml:space="preserve">support the General Manager and his leadership team in promoting an inclusive culture which views high professional standards as non-negotiable, seeking to provide i) a high quality and enjoyable experience for our customers, ii) appropriate opportunities for staff training and professional development, ii) a safe working environment, iv) the best pay and working conditions that the organisation can afford (with protection from inappropriate or bullying behaviour from colleagues and customers). </w:t>
      </w:r>
    </w:p>
    <w:p w14:paraId="1B59DAB2" w14:textId="77777777" w:rsidR="008D68CF" w:rsidRDefault="008D68CF" w:rsidP="008D68CF">
      <w:pPr>
        <w:spacing w:line="259" w:lineRule="auto"/>
        <w:jc w:val="both"/>
        <w:rPr>
          <w:rFonts w:ascii="Arial" w:hAnsi="Arial" w:cs="Arial"/>
          <w:kern w:val="2"/>
          <w:sz w:val="28"/>
          <w:szCs w:val="28"/>
          <w14:ligatures w14:val="standardContextual"/>
        </w:rPr>
      </w:pPr>
    </w:p>
    <w:p w14:paraId="66DA8DD4" w14:textId="41A96A25" w:rsidR="008D68CF" w:rsidRPr="00D6696C" w:rsidRDefault="008D68CF" w:rsidP="008D68CF">
      <w:pPr>
        <w:spacing w:line="259" w:lineRule="auto"/>
        <w:jc w:val="both"/>
        <w:rPr>
          <w:rFonts w:ascii="Arial" w:hAnsi="Arial" w:cs="Arial"/>
          <w:kern w:val="2"/>
          <w:sz w:val="28"/>
          <w:szCs w:val="28"/>
          <w14:ligatures w14:val="standardContextual"/>
        </w:rPr>
      </w:pPr>
      <w:r w:rsidRPr="00D6696C">
        <w:rPr>
          <w:rFonts w:ascii="Arial" w:hAnsi="Arial" w:cs="Arial"/>
          <w:kern w:val="2"/>
          <w:sz w:val="28"/>
          <w:szCs w:val="28"/>
          <w14:ligatures w14:val="standardContextual"/>
        </w:rPr>
        <w:t xml:space="preserve">As a corporate body, we work hard to secure the future of the organisation in a sustainable manner, using the sum of our individual experience and expertise. In this way, we expect GCLT to continue to make a unique and valuable contribution to the local community for years to come. We </w:t>
      </w:r>
      <w:r>
        <w:rPr>
          <w:rFonts w:ascii="Arial" w:hAnsi="Arial" w:cs="Arial"/>
          <w:kern w:val="2"/>
          <w:sz w:val="28"/>
          <w:szCs w:val="28"/>
          <w14:ligatures w14:val="standardContextual"/>
        </w:rPr>
        <w:t>recognise</w:t>
      </w:r>
      <w:r w:rsidRPr="00D6696C">
        <w:rPr>
          <w:rFonts w:ascii="Arial" w:hAnsi="Arial" w:cs="Arial"/>
          <w:kern w:val="2"/>
          <w:sz w:val="28"/>
          <w:szCs w:val="28"/>
          <w14:ligatures w14:val="standardContextual"/>
        </w:rPr>
        <w:t xml:space="preserve"> that</w:t>
      </w:r>
      <w:r>
        <w:rPr>
          <w:rFonts w:ascii="Arial" w:hAnsi="Arial" w:cs="Arial"/>
          <w:kern w:val="2"/>
          <w:sz w:val="28"/>
          <w:szCs w:val="28"/>
          <w14:ligatures w14:val="standardContextual"/>
        </w:rPr>
        <w:t>, as a Board of trustees,</w:t>
      </w:r>
      <w:r w:rsidRPr="00D6696C">
        <w:rPr>
          <w:rFonts w:ascii="Arial" w:hAnsi="Arial" w:cs="Arial"/>
          <w:kern w:val="2"/>
          <w:sz w:val="28"/>
          <w:szCs w:val="28"/>
          <w14:ligatures w14:val="standardContextual"/>
        </w:rPr>
        <w:t xml:space="preserve"> we are stewards of an important legacy.</w:t>
      </w:r>
    </w:p>
    <w:p w14:paraId="47ADCEC6" w14:textId="77777777" w:rsidR="008D68CF" w:rsidRDefault="008D68CF">
      <w:pPr>
        <w:rPr>
          <w:rFonts w:ascii="Arial" w:hAnsi="Arial" w:cs="Arial"/>
          <w:b/>
          <w:sz w:val="36"/>
        </w:rPr>
      </w:pPr>
      <w:r>
        <w:rPr>
          <w:rFonts w:ascii="Arial" w:hAnsi="Arial" w:cs="Arial"/>
          <w:b/>
          <w:sz w:val="36"/>
        </w:rPr>
        <w:br w:type="page"/>
      </w:r>
    </w:p>
    <w:p w14:paraId="143AC27E" w14:textId="77777777" w:rsidR="008D68CF" w:rsidRDefault="008D68CF">
      <w:pPr>
        <w:spacing w:before="28"/>
        <w:ind w:left="141"/>
        <w:rPr>
          <w:rFonts w:ascii="Arial" w:hAnsi="Arial" w:cs="Arial"/>
          <w:b/>
          <w:sz w:val="36"/>
        </w:rPr>
      </w:pPr>
    </w:p>
    <w:p w14:paraId="2651E433" w14:textId="77777777" w:rsidR="008D68CF" w:rsidRDefault="008D68CF">
      <w:pPr>
        <w:spacing w:before="28"/>
        <w:ind w:left="141"/>
        <w:rPr>
          <w:rFonts w:ascii="Arial" w:hAnsi="Arial" w:cs="Arial"/>
          <w:b/>
          <w:sz w:val="36"/>
        </w:rPr>
      </w:pPr>
    </w:p>
    <w:p w14:paraId="58DBD793" w14:textId="2D440A75" w:rsidR="00EF2739" w:rsidRPr="00DE76F9" w:rsidRDefault="003E004A">
      <w:pPr>
        <w:spacing w:before="28"/>
        <w:ind w:left="141"/>
        <w:rPr>
          <w:rFonts w:ascii="Arial" w:hAnsi="Arial" w:cs="Arial"/>
          <w:b/>
          <w:spacing w:val="-4"/>
          <w:sz w:val="36"/>
        </w:rPr>
      </w:pPr>
      <w:r w:rsidRPr="00DE76F9">
        <w:rPr>
          <w:rFonts w:ascii="Arial" w:hAnsi="Arial" w:cs="Arial"/>
          <w:b/>
          <w:sz w:val="36"/>
        </w:rPr>
        <w:t>Phil</w:t>
      </w:r>
      <w:r w:rsidRPr="00DE76F9">
        <w:rPr>
          <w:rFonts w:ascii="Arial" w:hAnsi="Arial" w:cs="Arial"/>
          <w:b/>
          <w:spacing w:val="-8"/>
          <w:sz w:val="36"/>
        </w:rPr>
        <w:t xml:space="preserve"> </w:t>
      </w:r>
      <w:r w:rsidRPr="00DE76F9">
        <w:rPr>
          <w:rFonts w:ascii="Arial" w:hAnsi="Arial" w:cs="Arial"/>
          <w:b/>
          <w:sz w:val="36"/>
        </w:rPr>
        <w:t>Silvester</w:t>
      </w:r>
      <w:r w:rsidRPr="00DE76F9">
        <w:rPr>
          <w:rFonts w:ascii="Arial" w:hAnsi="Arial" w:cs="Arial"/>
          <w:b/>
          <w:spacing w:val="-3"/>
          <w:sz w:val="36"/>
        </w:rPr>
        <w:t xml:space="preserve"> </w:t>
      </w:r>
      <w:r w:rsidRPr="00DE76F9">
        <w:rPr>
          <w:rFonts w:ascii="Arial" w:hAnsi="Arial" w:cs="Arial"/>
          <w:b/>
          <w:sz w:val="36"/>
        </w:rPr>
        <w:t>CBE</w:t>
      </w:r>
      <w:r w:rsidRPr="00DE76F9">
        <w:rPr>
          <w:rFonts w:ascii="Arial" w:hAnsi="Arial" w:cs="Arial"/>
          <w:b/>
          <w:spacing w:val="14"/>
          <w:sz w:val="36"/>
        </w:rPr>
        <w:t xml:space="preserve"> </w:t>
      </w:r>
      <w:r w:rsidRPr="00DE76F9">
        <w:rPr>
          <w:rFonts w:ascii="Arial" w:hAnsi="Arial" w:cs="Arial"/>
          <w:b/>
          <w:sz w:val="36"/>
        </w:rPr>
        <w:t>–</w:t>
      </w:r>
      <w:r w:rsidRPr="00DE76F9">
        <w:rPr>
          <w:rFonts w:ascii="Arial" w:hAnsi="Arial" w:cs="Arial"/>
          <w:b/>
          <w:spacing w:val="-8"/>
          <w:sz w:val="36"/>
        </w:rPr>
        <w:t xml:space="preserve"> </w:t>
      </w:r>
      <w:r w:rsidRPr="00DE76F9">
        <w:rPr>
          <w:rFonts w:ascii="Arial" w:hAnsi="Arial" w:cs="Arial"/>
          <w:b/>
          <w:spacing w:val="-4"/>
          <w:sz w:val="36"/>
        </w:rPr>
        <w:t>Chair</w:t>
      </w:r>
    </w:p>
    <w:p w14:paraId="04261F41" w14:textId="4FD345F8" w:rsidR="00436BC7" w:rsidRPr="00DE76F9" w:rsidRDefault="00072F69" w:rsidP="00436BC7">
      <w:pPr>
        <w:pStyle w:val="BodyText"/>
        <w:spacing w:before="215" w:line="261" w:lineRule="auto"/>
        <w:ind w:left="156" w:right="2411"/>
        <w:rPr>
          <w:rFonts w:ascii="Arial" w:hAnsi="Arial" w:cs="Arial"/>
        </w:rPr>
      </w:pPr>
      <w:r w:rsidRPr="00DE76F9">
        <w:rPr>
          <w:rFonts w:ascii="Arial" w:hAnsi="Arial" w:cs="Arial"/>
          <w:noProof/>
        </w:rPr>
        <w:drawing>
          <wp:anchor distT="0" distB="0" distL="114300" distR="114300" simplePos="0" relativeHeight="251656192" behindDoc="0" locked="0" layoutInCell="1" allowOverlap="1" wp14:anchorId="000EFCD7" wp14:editId="6F19DDAB">
            <wp:simplePos x="0" y="0"/>
            <wp:positionH relativeFrom="column">
              <wp:posOffset>5017135</wp:posOffset>
            </wp:positionH>
            <wp:positionV relativeFrom="paragraph">
              <wp:posOffset>158115</wp:posOffset>
            </wp:positionV>
            <wp:extent cx="1072800" cy="1339200"/>
            <wp:effectExtent l="0" t="0" r="0" b="0"/>
            <wp:wrapThrough wrapText="bothSides">
              <wp:wrapPolygon edited="0">
                <wp:start x="0" y="0"/>
                <wp:lineTo x="0" y="21211"/>
                <wp:lineTo x="21101" y="21211"/>
                <wp:lineTo x="21101" y="0"/>
                <wp:lineTo x="0" y="0"/>
              </wp:wrapPolygon>
            </wp:wrapThrough>
            <wp:docPr id="4" name="Picture 4" descr="A person smiling for the camer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erson smiling for the camera&#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2800" cy="1339200"/>
                    </a:xfrm>
                    <a:prstGeom prst="rect">
                      <a:avLst/>
                    </a:prstGeom>
                  </pic:spPr>
                </pic:pic>
              </a:graphicData>
            </a:graphic>
            <wp14:sizeRelH relativeFrom="margin">
              <wp14:pctWidth>0</wp14:pctWidth>
            </wp14:sizeRelH>
            <wp14:sizeRelV relativeFrom="margin">
              <wp14:pctHeight>0</wp14:pctHeight>
            </wp14:sizeRelV>
          </wp:anchor>
        </w:drawing>
      </w:r>
      <w:r w:rsidR="00436BC7" w:rsidRPr="00DE76F9">
        <w:rPr>
          <w:rFonts w:ascii="Arial" w:hAnsi="Arial" w:cs="Arial"/>
          <w:noProof/>
        </w:rPr>
        <w:t>Phil</w:t>
      </w:r>
      <w:r w:rsidR="00436BC7" w:rsidRPr="00DE76F9">
        <w:rPr>
          <w:rFonts w:ascii="Arial" w:hAnsi="Arial" w:cs="Arial"/>
          <w:spacing w:val="-1"/>
        </w:rPr>
        <w:t xml:space="preserve"> </w:t>
      </w:r>
      <w:r w:rsidR="00436BC7" w:rsidRPr="00DE76F9">
        <w:rPr>
          <w:rFonts w:ascii="Arial" w:hAnsi="Arial" w:cs="Arial"/>
        </w:rPr>
        <w:t>joined</w:t>
      </w:r>
      <w:r w:rsidR="00436BC7" w:rsidRPr="00DE76F9">
        <w:rPr>
          <w:rFonts w:ascii="Arial" w:hAnsi="Arial" w:cs="Arial"/>
          <w:spacing w:val="-1"/>
        </w:rPr>
        <w:t xml:space="preserve"> </w:t>
      </w:r>
      <w:r w:rsidR="00436BC7" w:rsidRPr="00DE76F9">
        <w:rPr>
          <w:rFonts w:ascii="Arial" w:hAnsi="Arial" w:cs="Arial"/>
        </w:rPr>
        <w:t xml:space="preserve">the GCLT </w:t>
      </w:r>
      <w:r w:rsidR="004D0746" w:rsidRPr="00DE76F9">
        <w:rPr>
          <w:rFonts w:ascii="Arial" w:hAnsi="Arial" w:cs="Arial"/>
        </w:rPr>
        <w:t>B</w:t>
      </w:r>
      <w:r w:rsidR="00436BC7" w:rsidRPr="00DE76F9">
        <w:rPr>
          <w:rFonts w:ascii="Arial" w:hAnsi="Arial" w:cs="Arial"/>
        </w:rPr>
        <w:t>oard</w:t>
      </w:r>
      <w:r w:rsidR="00436BC7" w:rsidRPr="00DE76F9">
        <w:rPr>
          <w:rFonts w:ascii="Arial" w:hAnsi="Arial" w:cs="Arial"/>
          <w:spacing w:val="-2"/>
        </w:rPr>
        <w:t xml:space="preserve"> </w:t>
      </w:r>
      <w:r w:rsidR="00436BC7" w:rsidRPr="00DE76F9">
        <w:rPr>
          <w:rFonts w:ascii="Arial" w:hAnsi="Arial" w:cs="Arial"/>
        </w:rPr>
        <w:t>in</w:t>
      </w:r>
      <w:r w:rsidR="00436BC7" w:rsidRPr="00DE76F9">
        <w:rPr>
          <w:rFonts w:ascii="Arial" w:hAnsi="Arial" w:cs="Arial"/>
          <w:spacing w:val="-2"/>
        </w:rPr>
        <w:t xml:space="preserve"> </w:t>
      </w:r>
      <w:r w:rsidR="00436BC7" w:rsidRPr="00DE76F9">
        <w:rPr>
          <w:rFonts w:ascii="Arial" w:hAnsi="Arial" w:cs="Arial"/>
        </w:rPr>
        <w:t>August</w:t>
      </w:r>
      <w:r w:rsidR="00436BC7" w:rsidRPr="00DE76F9">
        <w:rPr>
          <w:rFonts w:ascii="Arial" w:hAnsi="Arial" w:cs="Arial"/>
          <w:spacing w:val="-1"/>
        </w:rPr>
        <w:t xml:space="preserve"> </w:t>
      </w:r>
      <w:r w:rsidR="00436BC7" w:rsidRPr="00DE76F9">
        <w:rPr>
          <w:rFonts w:ascii="Arial" w:hAnsi="Arial" w:cs="Arial"/>
        </w:rPr>
        <w:t xml:space="preserve">2022. </w:t>
      </w:r>
      <w:r w:rsidR="00930BA6" w:rsidRPr="00DE76F9">
        <w:rPr>
          <w:rFonts w:ascii="Arial" w:hAnsi="Arial" w:cs="Arial"/>
        </w:rPr>
        <w:t>He</w:t>
      </w:r>
      <w:r w:rsidR="00436BC7" w:rsidRPr="00DE76F9">
        <w:rPr>
          <w:rFonts w:ascii="Arial" w:hAnsi="Arial" w:cs="Arial"/>
        </w:rPr>
        <w:t xml:space="preserve"> is a retired Head teacher and International Education Consultant.  In 2008, Phil was awarded a CBE by HM the Queen for his services to SEND regionally and nationally. After </w:t>
      </w:r>
      <w:r w:rsidR="004A542B">
        <w:rPr>
          <w:rFonts w:ascii="Arial" w:hAnsi="Arial" w:cs="Arial"/>
        </w:rPr>
        <w:t>managing</w:t>
      </w:r>
      <w:r w:rsidR="00436BC7" w:rsidRPr="00DE76F9">
        <w:rPr>
          <w:rFonts w:ascii="Arial" w:hAnsi="Arial" w:cs="Arial"/>
        </w:rPr>
        <w:t xml:space="preserve"> the expansion of </w:t>
      </w:r>
      <w:r w:rsidR="0032579F" w:rsidRPr="00DE76F9">
        <w:rPr>
          <w:rFonts w:ascii="Arial" w:hAnsi="Arial" w:cs="Arial"/>
        </w:rPr>
        <w:t xml:space="preserve">Dorset’s largest special school, </w:t>
      </w:r>
      <w:r w:rsidR="00436BC7" w:rsidRPr="00DE76F9">
        <w:rPr>
          <w:rFonts w:ascii="Arial" w:hAnsi="Arial" w:cs="Arial"/>
        </w:rPr>
        <w:t xml:space="preserve">Westfield Arts College </w:t>
      </w:r>
      <w:r w:rsidR="00930BA6" w:rsidRPr="00DE76F9">
        <w:rPr>
          <w:rFonts w:ascii="Arial" w:hAnsi="Arial" w:cs="Arial"/>
        </w:rPr>
        <w:t xml:space="preserve">in Weymouth </w:t>
      </w:r>
      <w:r w:rsidR="00436BC7" w:rsidRPr="00DE76F9">
        <w:rPr>
          <w:rFonts w:ascii="Arial" w:hAnsi="Arial" w:cs="Arial"/>
        </w:rPr>
        <w:t xml:space="preserve">for 16 years (including building a </w:t>
      </w:r>
      <w:r w:rsidR="00930BA6" w:rsidRPr="00DE76F9">
        <w:rPr>
          <w:rFonts w:ascii="Arial" w:hAnsi="Arial" w:cs="Arial"/>
        </w:rPr>
        <w:t xml:space="preserve">£6M </w:t>
      </w:r>
      <w:r w:rsidR="00436BC7" w:rsidRPr="00DE76F9">
        <w:rPr>
          <w:rFonts w:ascii="Arial" w:hAnsi="Arial" w:cs="Arial"/>
        </w:rPr>
        <w:t>sports hall with a climbing wall and gym), Phil emigrated to France where he and his wife</w:t>
      </w:r>
      <w:r w:rsidR="00930BA6" w:rsidRPr="00DE76F9">
        <w:rPr>
          <w:rFonts w:ascii="Arial" w:hAnsi="Arial" w:cs="Arial"/>
        </w:rPr>
        <w:t xml:space="preserve"> established</w:t>
      </w:r>
      <w:r w:rsidR="00436BC7" w:rsidRPr="00DE76F9">
        <w:rPr>
          <w:rFonts w:ascii="Arial" w:hAnsi="Arial" w:cs="Arial"/>
        </w:rPr>
        <w:t xml:space="preserve"> a successful tourism business</w:t>
      </w:r>
      <w:r w:rsidR="00930BA6" w:rsidRPr="00DE76F9">
        <w:rPr>
          <w:rFonts w:ascii="Arial" w:hAnsi="Arial" w:cs="Arial"/>
        </w:rPr>
        <w:t xml:space="preserve"> 2008-18)</w:t>
      </w:r>
      <w:r w:rsidR="00436BC7" w:rsidRPr="00DE76F9">
        <w:rPr>
          <w:rFonts w:ascii="Arial" w:hAnsi="Arial" w:cs="Arial"/>
        </w:rPr>
        <w:t xml:space="preserve">. </w:t>
      </w:r>
      <w:r w:rsidR="00930BA6" w:rsidRPr="00DE76F9">
        <w:rPr>
          <w:rFonts w:ascii="Arial" w:hAnsi="Arial" w:cs="Arial"/>
        </w:rPr>
        <w:t>Since 2000, P</w:t>
      </w:r>
      <w:r w:rsidR="00436BC7" w:rsidRPr="00DE76F9">
        <w:rPr>
          <w:rFonts w:ascii="Arial" w:hAnsi="Arial" w:cs="Arial"/>
        </w:rPr>
        <w:t xml:space="preserve">hil has worked extensively in </w:t>
      </w:r>
      <w:r w:rsidR="00930BA6" w:rsidRPr="00DE76F9">
        <w:rPr>
          <w:rFonts w:ascii="Arial" w:hAnsi="Arial" w:cs="Arial"/>
        </w:rPr>
        <w:t xml:space="preserve">the UK and abroad as an </w:t>
      </w:r>
      <w:r w:rsidR="00DE76F9" w:rsidRPr="00DE76F9">
        <w:rPr>
          <w:rFonts w:ascii="Arial" w:hAnsi="Arial" w:cs="Arial"/>
        </w:rPr>
        <w:t>e</w:t>
      </w:r>
      <w:r w:rsidR="00930BA6" w:rsidRPr="00DE76F9">
        <w:rPr>
          <w:rFonts w:ascii="Arial" w:hAnsi="Arial" w:cs="Arial"/>
        </w:rPr>
        <w:t xml:space="preserve">ducation </w:t>
      </w:r>
      <w:r w:rsidR="00DE76F9" w:rsidRPr="00DE76F9">
        <w:rPr>
          <w:rFonts w:ascii="Arial" w:hAnsi="Arial" w:cs="Arial"/>
        </w:rPr>
        <w:t>c</w:t>
      </w:r>
      <w:r w:rsidR="00930BA6" w:rsidRPr="00DE76F9">
        <w:rPr>
          <w:rFonts w:ascii="Arial" w:hAnsi="Arial" w:cs="Arial"/>
        </w:rPr>
        <w:t>onsultant</w:t>
      </w:r>
      <w:r w:rsidR="00436BC7" w:rsidRPr="00DE76F9">
        <w:rPr>
          <w:rFonts w:ascii="Arial" w:hAnsi="Arial" w:cs="Arial"/>
        </w:rPr>
        <w:t>, training inspectors and headteachers</w:t>
      </w:r>
      <w:r w:rsidR="001C21E6">
        <w:rPr>
          <w:rFonts w:ascii="Arial" w:hAnsi="Arial" w:cs="Arial"/>
        </w:rPr>
        <w:t>, school governors and trustees</w:t>
      </w:r>
      <w:r w:rsidR="00436BC7" w:rsidRPr="00DE76F9">
        <w:rPr>
          <w:rFonts w:ascii="Arial" w:hAnsi="Arial" w:cs="Arial"/>
        </w:rPr>
        <w:t>.</w:t>
      </w:r>
      <w:r w:rsidR="004D0746" w:rsidRPr="00DE76F9">
        <w:rPr>
          <w:rFonts w:ascii="Arial" w:hAnsi="Arial" w:cs="Arial"/>
        </w:rPr>
        <w:t xml:space="preserve"> He has worked with </w:t>
      </w:r>
      <w:r w:rsidR="00C939B5" w:rsidRPr="00DE76F9">
        <w:rPr>
          <w:rFonts w:ascii="Arial" w:hAnsi="Arial" w:cs="Arial"/>
        </w:rPr>
        <w:t>several</w:t>
      </w:r>
      <w:r w:rsidR="004D0746" w:rsidRPr="00DE76F9">
        <w:rPr>
          <w:rFonts w:ascii="Arial" w:hAnsi="Arial" w:cs="Arial"/>
        </w:rPr>
        <w:t xml:space="preserve"> national charities.</w:t>
      </w:r>
    </w:p>
    <w:p w14:paraId="02D41122" w14:textId="6DEC685E" w:rsidR="00EF2739" w:rsidRPr="00DE76F9" w:rsidRDefault="00930BA6" w:rsidP="00930BA6">
      <w:pPr>
        <w:pStyle w:val="BodyText"/>
        <w:spacing w:before="145" w:line="264" w:lineRule="auto"/>
        <w:ind w:left="156" w:right="2411"/>
        <w:rPr>
          <w:rFonts w:ascii="Arial" w:hAnsi="Arial" w:cs="Arial"/>
        </w:rPr>
      </w:pPr>
      <w:r w:rsidRPr="00DE76F9">
        <w:rPr>
          <w:rFonts w:ascii="Arial" w:hAnsi="Arial" w:cs="Arial"/>
        </w:rPr>
        <w:t>Phil is looking forward to using his leadership, organisational and commercial expertise to support the continued development of RiversMeet.</w:t>
      </w:r>
      <w:r w:rsidR="00E92871" w:rsidRPr="00DE76F9">
        <w:rPr>
          <w:rFonts w:ascii="Arial" w:hAnsi="Arial" w:cs="Arial"/>
        </w:rPr>
        <w:t xml:space="preserve"> </w:t>
      </w:r>
      <w:r w:rsidR="00191236">
        <w:rPr>
          <w:rFonts w:ascii="Arial" w:hAnsi="Arial" w:cs="Arial"/>
        </w:rPr>
        <w:t xml:space="preserve">Since 2018, </w:t>
      </w:r>
      <w:r w:rsidR="00E92871" w:rsidRPr="00DE76F9">
        <w:rPr>
          <w:rFonts w:ascii="Arial" w:hAnsi="Arial" w:cs="Arial"/>
        </w:rPr>
        <w:t xml:space="preserve">Phil </w:t>
      </w:r>
      <w:r w:rsidR="00191236">
        <w:rPr>
          <w:rFonts w:ascii="Arial" w:hAnsi="Arial" w:cs="Arial"/>
        </w:rPr>
        <w:t>ha</w:t>
      </w:r>
      <w:r w:rsidR="00E92871" w:rsidRPr="00DE76F9">
        <w:rPr>
          <w:rFonts w:ascii="Arial" w:hAnsi="Arial" w:cs="Arial"/>
        </w:rPr>
        <w:t xml:space="preserve">s </w:t>
      </w:r>
      <w:r w:rsidR="00191236">
        <w:rPr>
          <w:rFonts w:ascii="Arial" w:hAnsi="Arial" w:cs="Arial"/>
        </w:rPr>
        <w:t xml:space="preserve">been </w:t>
      </w:r>
      <w:r w:rsidR="00E92871" w:rsidRPr="00DE76F9">
        <w:rPr>
          <w:rFonts w:ascii="Arial" w:hAnsi="Arial" w:cs="Arial"/>
        </w:rPr>
        <w:t>a regular gym user</w:t>
      </w:r>
      <w:r w:rsidR="00DE76F9" w:rsidRPr="00DE76F9">
        <w:rPr>
          <w:rFonts w:ascii="Arial" w:hAnsi="Arial" w:cs="Arial"/>
        </w:rPr>
        <w:t xml:space="preserve"> and Glyn (his wife) a regular pilates and fitness class user</w:t>
      </w:r>
      <w:r w:rsidR="00E92871" w:rsidRPr="00DE76F9">
        <w:rPr>
          <w:rFonts w:ascii="Arial" w:hAnsi="Arial" w:cs="Arial"/>
        </w:rPr>
        <w:t xml:space="preserve"> at RiversMeet.</w:t>
      </w:r>
      <w:r w:rsidR="00191236">
        <w:rPr>
          <w:rFonts w:ascii="Arial" w:hAnsi="Arial" w:cs="Arial"/>
        </w:rPr>
        <w:t xml:space="preserve"> </w:t>
      </w:r>
      <w:r w:rsidR="00436BC7" w:rsidRPr="00DE76F9">
        <w:rPr>
          <w:rFonts w:ascii="Arial" w:hAnsi="Arial" w:cs="Arial"/>
        </w:rPr>
        <w:t xml:space="preserve">Outside of RiversMeet, </w:t>
      </w:r>
      <w:r w:rsidR="00C939B5" w:rsidRPr="00DE76F9">
        <w:rPr>
          <w:rFonts w:ascii="Arial" w:hAnsi="Arial" w:cs="Arial"/>
        </w:rPr>
        <w:t>Phil</w:t>
      </w:r>
      <w:r w:rsidR="00436BC7" w:rsidRPr="00DE76F9">
        <w:rPr>
          <w:rFonts w:ascii="Arial" w:hAnsi="Arial" w:cs="Arial"/>
          <w:spacing w:val="-4"/>
        </w:rPr>
        <w:t xml:space="preserve"> </w:t>
      </w:r>
      <w:r w:rsidR="00436BC7" w:rsidRPr="00DE76F9">
        <w:rPr>
          <w:rFonts w:ascii="Arial" w:hAnsi="Arial" w:cs="Arial"/>
        </w:rPr>
        <w:t>enjoys his four grand</w:t>
      </w:r>
      <w:r w:rsidRPr="00DE76F9">
        <w:rPr>
          <w:rFonts w:ascii="Arial" w:hAnsi="Arial" w:cs="Arial"/>
        </w:rPr>
        <w:t>-</w:t>
      </w:r>
      <w:r w:rsidR="00436BC7" w:rsidRPr="00DE76F9">
        <w:rPr>
          <w:rFonts w:ascii="Arial" w:hAnsi="Arial" w:cs="Arial"/>
        </w:rPr>
        <w:t>children</w:t>
      </w:r>
      <w:r w:rsidRPr="00DE76F9">
        <w:rPr>
          <w:rFonts w:ascii="Arial" w:hAnsi="Arial" w:cs="Arial"/>
        </w:rPr>
        <w:t xml:space="preserve"> </w:t>
      </w:r>
      <w:r w:rsidR="00436BC7" w:rsidRPr="00DE76F9">
        <w:rPr>
          <w:rFonts w:ascii="Arial" w:hAnsi="Arial" w:cs="Arial"/>
        </w:rPr>
        <w:t xml:space="preserve">and </w:t>
      </w:r>
      <w:r w:rsidR="00191236">
        <w:rPr>
          <w:rFonts w:ascii="Arial" w:hAnsi="Arial" w:cs="Arial"/>
        </w:rPr>
        <w:t>appreciate</w:t>
      </w:r>
      <w:r w:rsidR="00436BC7" w:rsidRPr="00DE76F9">
        <w:rPr>
          <w:rFonts w:ascii="Arial" w:hAnsi="Arial" w:cs="Arial"/>
        </w:rPr>
        <w:t xml:space="preserve">s </w:t>
      </w:r>
      <w:r w:rsidR="00746425">
        <w:rPr>
          <w:rFonts w:ascii="Arial" w:hAnsi="Arial" w:cs="Arial"/>
        </w:rPr>
        <w:t>foreign travel</w:t>
      </w:r>
      <w:r w:rsidRPr="00DE76F9">
        <w:rPr>
          <w:rFonts w:ascii="Arial" w:hAnsi="Arial" w:cs="Arial"/>
        </w:rPr>
        <w:t xml:space="preserve"> with his wife</w:t>
      </w:r>
      <w:r w:rsidR="00C939B5" w:rsidRPr="00DE76F9">
        <w:rPr>
          <w:rFonts w:ascii="Arial" w:hAnsi="Arial" w:cs="Arial"/>
        </w:rPr>
        <w:t xml:space="preserve"> and </w:t>
      </w:r>
      <w:r w:rsidR="00746425">
        <w:rPr>
          <w:rFonts w:ascii="Arial" w:hAnsi="Arial" w:cs="Arial"/>
        </w:rPr>
        <w:t>dog</w:t>
      </w:r>
      <w:r w:rsidR="00C939B5" w:rsidRPr="00DE76F9">
        <w:rPr>
          <w:rFonts w:ascii="Arial" w:hAnsi="Arial" w:cs="Arial"/>
        </w:rPr>
        <w:t xml:space="preserve"> (Mya – a black lab)</w:t>
      </w:r>
      <w:r w:rsidRPr="00DE76F9">
        <w:rPr>
          <w:rFonts w:ascii="Arial" w:hAnsi="Arial" w:cs="Arial"/>
        </w:rPr>
        <w:t xml:space="preserve">. </w:t>
      </w:r>
      <w:r w:rsidR="00C939B5" w:rsidRPr="00DE76F9">
        <w:rPr>
          <w:rFonts w:ascii="Arial" w:hAnsi="Arial" w:cs="Arial"/>
        </w:rPr>
        <w:t>His three children live in Dorset and Devon.</w:t>
      </w:r>
      <w:r w:rsidRPr="00DE76F9">
        <w:rPr>
          <w:rFonts w:ascii="Arial" w:hAnsi="Arial" w:cs="Arial"/>
        </w:rPr>
        <w:t xml:space="preserve"> </w:t>
      </w:r>
    </w:p>
    <w:p w14:paraId="1CA1EC3E" w14:textId="77777777" w:rsidR="00EF2739" w:rsidRPr="006374D1" w:rsidRDefault="00EF2739">
      <w:pPr>
        <w:pStyle w:val="BodyText"/>
        <w:rPr>
          <w:b/>
          <w:sz w:val="4"/>
          <w:szCs w:val="4"/>
        </w:rPr>
      </w:pPr>
    </w:p>
    <w:p w14:paraId="6F30E87E" w14:textId="438DA988" w:rsidR="00DE76F9" w:rsidRPr="00CD77C0" w:rsidRDefault="004D0746" w:rsidP="00CD77C0">
      <w:pPr>
        <w:pStyle w:val="BodyText"/>
        <w:spacing w:before="8"/>
        <w:rPr>
          <w:rFonts w:ascii="Arial" w:hAnsi="Arial" w:cs="Arial"/>
          <w:b/>
          <w:sz w:val="4"/>
          <w:szCs w:val="4"/>
        </w:rPr>
      </w:pPr>
      <w:r>
        <w:rPr>
          <w:noProof/>
        </w:rPr>
        <mc:AlternateContent>
          <mc:Choice Requires="wps">
            <w:drawing>
              <wp:anchor distT="0" distB="0" distL="0" distR="0" simplePos="0" relativeHeight="487588352" behindDoc="1" locked="0" layoutInCell="1" allowOverlap="1" wp14:anchorId="3CCEE5B3" wp14:editId="5481876D">
                <wp:simplePos x="0" y="0"/>
                <wp:positionH relativeFrom="page">
                  <wp:posOffset>896620</wp:posOffset>
                </wp:positionH>
                <wp:positionV relativeFrom="paragraph">
                  <wp:posOffset>160020</wp:posOffset>
                </wp:positionV>
                <wp:extent cx="5779135" cy="9525"/>
                <wp:effectExtent l="0" t="0" r="0" b="0"/>
                <wp:wrapTopAndBottom/>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9135"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8CE09E" id="docshape1" o:spid="_x0000_s1026" style="position:absolute;margin-left:70.6pt;margin-top:12.6pt;width:455.05pt;height:.7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" fillcolor="black" stroked="f">
                <w10:wrap type="topAndBottom" anchorx="page"/>
              </v:rect>
            </w:pict>
          </mc:Fallback>
        </mc:AlternateContent>
      </w:r>
    </w:p>
    <w:p w14:paraId="0BC2F885" w14:textId="77777777" w:rsidR="002E1341" w:rsidRDefault="002E1341" w:rsidP="00C939B5">
      <w:pPr>
        <w:spacing w:before="167"/>
        <w:ind w:left="141"/>
        <w:rPr>
          <w:rFonts w:ascii="Arial" w:hAnsi="Arial" w:cs="Arial"/>
          <w:b/>
          <w:sz w:val="36"/>
        </w:rPr>
      </w:pPr>
    </w:p>
    <w:p w14:paraId="4AC73778" w14:textId="58FA0C9E" w:rsidR="00C939B5" w:rsidRPr="00DE76F9" w:rsidRDefault="00C939B5" w:rsidP="00C939B5">
      <w:pPr>
        <w:spacing w:before="167"/>
        <w:ind w:left="141"/>
        <w:rPr>
          <w:rFonts w:ascii="Arial" w:hAnsi="Arial" w:cs="Arial"/>
          <w:b/>
          <w:sz w:val="36"/>
        </w:rPr>
      </w:pPr>
      <w:r w:rsidRPr="00DE76F9">
        <w:rPr>
          <w:rFonts w:ascii="Arial" w:hAnsi="Arial" w:cs="Arial"/>
          <w:b/>
          <w:sz w:val="36"/>
        </w:rPr>
        <w:t>Simon Ward</w:t>
      </w:r>
      <w:r w:rsidRPr="00DE76F9">
        <w:rPr>
          <w:rFonts w:ascii="Arial" w:hAnsi="Arial" w:cs="Arial"/>
          <w:b/>
          <w:spacing w:val="1"/>
          <w:sz w:val="36"/>
        </w:rPr>
        <w:t xml:space="preserve"> </w:t>
      </w:r>
      <w:r w:rsidRPr="00DE76F9">
        <w:rPr>
          <w:rFonts w:ascii="Arial" w:hAnsi="Arial" w:cs="Arial"/>
          <w:b/>
          <w:sz w:val="36"/>
        </w:rPr>
        <w:t>–</w:t>
      </w:r>
      <w:r w:rsidRPr="00DE76F9">
        <w:rPr>
          <w:rFonts w:ascii="Arial" w:hAnsi="Arial" w:cs="Arial"/>
          <w:b/>
          <w:spacing w:val="-4"/>
          <w:sz w:val="36"/>
        </w:rPr>
        <w:t xml:space="preserve"> </w:t>
      </w:r>
      <w:r w:rsidRPr="00DE76F9">
        <w:rPr>
          <w:rFonts w:ascii="Arial" w:hAnsi="Arial" w:cs="Arial"/>
          <w:b/>
          <w:sz w:val="36"/>
        </w:rPr>
        <w:t>Vice</w:t>
      </w:r>
      <w:r w:rsidRPr="00DE76F9">
        <w:rPr>
          <w:rFonts w:ascii="Arial" w:hAnsi="Arial" w:cs="Arial"/>
          <w:b/>
          <w:spacing w:val="-7"/>
          <w:sz w:val="36"/>
        </w:rPr>
        <w:t xml:space="preserve"> </w:t>
      </w:r>
      <w:r w:rsidRPr="00DE76F9">
        <w:rPr>
          <w:rFonts w:ascii="Arial" w:hAnsi="Arial" w:cs="Arial"/>
          <w:b/>
          <w:spacing w:val="-4"/>
          <w:sz w:val="36"/>
        </w:rPr>
        <w:t>Chair</w:t>
      </w:r>
    </w:p>
    <w:p w14:paraId="6990DDBE" w14:textId="53ACD9BC" w:rsidR="00102E78" w:rsidRPr="00DE76F9" w:rsidRDefault="00072F69" w:rsidP="00102E78">
      <w:pPr>
        <w:pStyle w:val="BodyText"/>
        <w:spacing w:before="215" w:line="261" w:lineRule="auto"/>
        <w:ind w:left="156" w:right="2411"/>
        <w:rPr>
          <w:rFonts w:ascii="Arial" w:hAnsi="Arial" w:cs="Arial"/>
        </w:rPr>
      </w:pPr>
      <w:r w:rsidRPr="00DE76F9">
        <w:rPr>
          <w:rFonts w:ascii="Arial" w:hAnsi="Arial" w:cs="Arial"/>
          <w:noProof/>
        </w:rPr>
        <w:drawing>
          <wp:anchor distT="0" distB="0" distL="114300" distR="114300" simplePos="0" relativeHeight="251662336" behindDoc="0" locked="0" layoutInCell="1" allowOverlap="1" wp14:anchorId="057E2573" wp14:editId="395A9A43">
            <wp:simplePos x="0" y="0"/>
            <wp:positionH relativeFrom="column">
              <wp:posOffset>4948555</wp:posOffset>
            </wp:positionH>
            <wp:positionV relativeFrom="paragraph">
              <wp:posOffset>153670</wp:posOffset>
            </wp:positionV>
            <wp:extent cx="1134000" cy="1321200"/>
            <wp:effectExtent l="0" t="0" r="9525" b="0"/>
            <wp:wrapThrough wrapText="bothSides">
              <wp:wrapPolygon edited="0">
                <wp:start x="0" y="0"/>
                <wp:lineTo x="0" y="21185"/>
                <wp:lineTo x="21418" y="21185"/>
                <wp:lineTo x="21418" y="0"/>
                <wp:lineTo x="0" y="0"/>
              </wp:wrapPolygon>
            </wp:wrapThrough>
            <wp:docPr id="1138865432" name="Picture 1" descr="A person holding a glass of liqui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865432" name="Picture 1" descr="A person holding a glass of liquid&#10;&#10;Description automatically generated"/>
                    <pic:cNvPicPr/>
                  </pic:nvPicPr>
                  <pic:blipFill rotWithShape="1">
                    <a:blip r:embed="rId8" cstate="print">
                      <a:extLst>
                        <a:ext uri="{28A0092B-C50C-407E-A947-70E740481C1C}">
                          <a14:useLocalDpi xmlns:a14="http://schemas.microsoft.com/office/drawing/2010/main" val="0"/>
                        </a:ext>
                      </a:extLst>
                    </a:blip>
                    <a:srcRect l="36075" t="1" r="8861" b="44370"/>
                    <a:stretch/>
                  </pic:blipFill>
                  <pic:spPr bwMode="auto">
                    <a:xfrm>
                      <a:off x="0" y="0"/>
                      <a:ext cx="1134000" cy="1321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02E78" w:rsidRPr="00DE76F9">
        <w:rPr>
          <w:rFonts w:ascii="Arial" w:hAnsi="Arial" w:cs="Arial"/>
        </w:rPr>
        <w:t xml:space="preserve">Simon Ward joined the GCLT </w:t>
      </w:r>
      <w:r w:rsidR="00D51DB5">
        <w:rPr>
          <w:rFonts w:ascii="Arial" w:hAnsi="Arial" w:cs="Arial"/>
        </w:rPr>
        <w:t>B</w:t>
      </w:r>
      <w:r w:rsidR="00102E78" w:rsidRPr="00DE76F9">
        <w:rPr>
          <w:rFonts w:ascii="Arial" w:hAnsi="Arial" w:cs="Arial"/>
        </w:rPr>
        <w:t>oard in April 2023. Simon moved to Gillingham from Surrey at the end of 2022 and is an active user of the RiversMeet gym and regularly attends spin class on Saturday. </w:t>
      </w:r>
    </w:p>
    <w:p w14:paraId="7597A6B9" w14:textId="1F3D4F21" w:rsidR="00102E78" w:rsidRPr="00DE76F9" w:rsidRDefault="00102E78" w:rsidP="00102E78">
      <w:pPr>
        <w:pStyle w:val="BodyText"/>
        <w:spacing w:before="215" w:line="261" w:lineRule="auto"/>
        <w:ind w:left="156" w:right="2411"/>
        <w:rPr>
          <w:rFonts w:ascii="Arial" w:hAnsi="Arial" w:cs="Arial"/>
          <w:noProof/>
        </w:rPr>
      </w:pPr>
      <w:r w:rsidRPr="00DE76F9">
        <w:rPr>
          <w:rFonts w:ascii="Arial" w:hAnsi="Arial" w:cs="Arial"/>
        </w:rPr>
        <w:t xml:space="preserve">Simon has an extensive background in customer </w:t>
      </w:r>
      <w:proofErr w:type="gramStart"/>
      <w:r w:rsidRPr="00DE76F9">
        <w:rPr>
          <w:rFonts w:ascii="Arial" w:hAnsi="Arial" w:cs="Arial"/>
        </w:rPr>
        <w:t>experience</w:t>
      </w:r>
      <w:proofErr w:type="gramEnd"/>
      <w:r w:rsidRPr="00DE76F9">
        <w:rPr>
          <w:rFonts w:ascii="Arial" w:hAnsi="Arial" w:cs="Arial"/>
        </w:rPr>
        <w:t xml:space="preserve"> improvement and loyalty, having worked for large national organisations including BT, Centrica and Tesco. </w:t>
      </w:r>
    </w:p>
    <w:p w14:paraId="28B5109E" w14:textId="0E115FCF" w:rsidR="00102E78" w:rsidRPr="00DE76F9" w:rsidRDefault="00102E78" w:rsidP="00102E78">
      <w:pPr>
        <w:pStyle w:val="BodyText"/>
        <w:spacing w:before="215" w:line="261" w:lineRule="auto"/>
        <w:ind w:left="156" w:right="2411"/>
        <w:rPr>
          <w:rFonts w:ascii="Arial" w:hAnsi="Arial" w:cs="Arial"/>
        </w:rPr>
      </w:pPr>
      <w:r w:rsidRPr="00DE76F9">
        <w:rPr>
          <w:rFonts w:ascii="Arial" w:hAnsi="Arial" w:cs="Arial"/>
        </w:rPr>
        <w:t>In addition to his role with GCLT as Vice Chair, he is also a Director at Gillingham Town Football Club and regularly volunteers with Cranborne Chase - an AONB, leading walks and carrying out wildlife surveys in Wiltshire. Simon lives with his wife and daughter who has recently qualified as a lifeguard at RiversMeet.</w:t>
      </w:r>
    </w:p>
    <w:p w14:paraId="74C33A6D" w14:textId="77777777" w:rsidR="00C939B5" w:rsidRPr="00102E78" w:rsidRDefault="00C939B5">
      <w:pPr>
        <w:spacing w:before="167"/>
        <w:ind w:left="141"/>
        <w:rPr>
          <w:b/>
          <w:sz w:val="36"/>
          <w:lang w:val="en-GB"/>
        </w:rPr>
      </w:pPr>
    </w:p>
    <w:p w14:paraId="23177AE0" w14:textId="77777777" w:rsidR="008D68CF" w:rsidRDefault="008D68CF">
      <w:pPr>
        <w:rPr>
          <w:rFonts w:ascii="Arial" w:hAnsi="Arial" w:cs="Arial"/>
          <w:b/>
          <w:sz w:val="36"/>
        </w:rPr>
      </w:pPr>
      <w:r>
        <w:rPr>
          <w:rFonts w:ascii="Arial" w:hAnsi="Arial" w:cs="Arial"/>
          <w:b/>
          <w:sz w:val="36"/>
        </w:rPr>
        <w:br w:type="page"/>
      </w:r>
    </w:p>
    <w:p w14:paraId="6C5C2AF9" w14:textId="1261E183" w:rsidR="00757F9A" w:rsidRPr="002E1341" w:rsidRDefault="00DF35A8" w:rsidP="00DF35A8">
      <w:pPr>
        <w:spacing w:before="167" w:after="240"/>
        <w:rPr>
          <w:rFonts w:ascii="Arial" w:hAnsi="Arial" w:cs="Arial"/>
        </w:rPr>
      </w:pPr>
      <w:bookmarkStart w:id="0" w:name="_Hlk201563958"/>
      <w:r w:rsidRPr="00DF35A8">
        <w:rPr>
          <w:rFonts w:ascii="Arial" w:eastAsia="Aptos" w:hAnsi="Arial" w:cs="Arial"/>
          <w:kern w:val="2"/>
          <w:sz w:val="24"/>
          <w:szCs w:val="24"/>
          <w:lang w:val="en-GB"/>
          <w14:ligatures w14:val="standardContextual"/>
        </w:rPr>
        <w:lastRenderedPageBreak/>
        <w:drawing>
          <wp:anchor distT="0" distB="0" distL="114300" distR="114300" simplePos="0" relativeHeight="487613440" behindDoc="0" locked="0" layoutInCell="1" allowOverlap="1" wp14:anchorId="7008E57B" wp14:editId="487E5E3A">
            <wp:simplePos x="0" y="0"/>
            <wp:positionH relativeFrom="column">
              <wp:posOffset>4824767</wp:posOffset>
            </wp:positionH>
            <wp:positionV relativeFrom="paragraph">
              <wp:posOffset>29845</wp:posOffset>
            </wp:positionV>
            <wp:extent cx="1249200" cy="1368000"/>
            <wp:effectExtent l="0" t="0" r="8255" b="3810"/>
            <wp:wrapThrough wrapText="bothSides">
              <wp:wrapPolygon edited="0">
                <wp:start x="0" y="0"/>
                <wp:lineTo x="0" y="21359"/>
                <wp:lineTo x="21413" y="21359"/>
                <wp:lineTo x="21413" y="0"/>
                <wp:lineTo x="0" y="0"/>
              </wp:wrapPolygon>
            </wp:wrapThrough>
            <wp:docPr id="103486534" name="Picture 1" descr="A person smiling at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86534" name="Picture 1" descr="A person smiling at camera&#10;&#10;Description automatically generated"/>
                    <pic:cNvPicPr/>
                  </pic:nvPicPr>
                  <pic:blipFill rotWithShape="1">
                    <a:blip r:embed="rId9" cstate="print">
                      <a:extLst>
                        <a:ext uri="{28A0092B-C50C-407E-A947-70E740481C1C}">
                          <a14:useLocalDpi xmlns:a14="http://schemas.microsoft.com/office/drawing/2010/main" val="0"/>
                        </a:ext>
                      </a:extLst>
                    </a:blip>
                    <a:srcRect l="23153" t="24629" r="39918" b="48397"/>
                    <a:stretch/>
                  </pic:blipFill>
                  <pic:spPr bwMode="auto">
                    <a:xfrm>
                      <a:off x="0" y="0"/>
                      <a:ext cx="1249200" cy="1368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57F9A">
        <w:rPr>
          <w:rFonts w:ascii="Arial" w:hAnsi="Arial" w:cs="Arial"/>
          <w:b/>
          <w:sz w:val="36"/>
        </w:rPr>
        <w:t>Laura Day</w:t>
      </w:r>
    </w:p>
    <w:p w14:paraId="679B46EF" w14:textId="4A49F5A7" w:rsidR="00757F9A" w:rsidRPr="00DF35A8" w:rsidRDefault="00757F9A" w:rsidP="00DF35A8">
      <w:pPr>
        <w:widowControl/>
        <w:autoSpaceDE/>
        <w:autoSpaceDN/>
        <w:spacing w:after="160" w:line="278" w:lineRule="auto"/>
        <w:rPr>
          <w:rFonts w:ascii="Arial" w:eastAsia="Aptos" w:hAnsi="Arial" w:cs="Arial"/>
          <w:kern w:val="2"/>
          <w:sz w:val="24"/>
          <w:szCs w:val="24"/>
          <w:lang w:val="en-GB"/>
          <w14:ligatures w14:val="standardContextual"/>
        </w:rPr>
      </w:pPr>
      <w:r w:rsidRPr="00DF35A8">
        <w:rPr>
          <w:rFonts w:ascii="Arial" w:eastAsia="Aptos" w:hAnsi="Arial" w:cs="Arial"/>
          <w:kern w:val="2"/>
          <w:sz w:val="24"/>
          <w:szCs w:val="24"/>
          <w:lang w:val="en-GB"/>
          <w14:ligatures w14:val="standardContextual"/>
        </w:rPr>
        <w:t>Laura became a GCLT trustee in January 2024. She is a Chartered Management Accountant and runs her own business supporting small to medium companies.</w:t>
      </w:r>
      <w:r w:rsidR="007307AB" w:rsidRPr="00DF35A8">
        <w:rPr>
          <w:rFonts w:ascii="Arial" w:eastAsia="Aptos" w:hAnsi="Arial" w:cs="Arial"/>
          <w:kern w:val="2"/>
          <w:sz w:val="24"/>
          <w:szCs w:val="24"/>
          <w:lang w:val="en-GB"/>
          <w14:ligatures w14:val="standardContextual"/>
        </w:rPr>
        <w:t xml:space="preserve"> </w:t>
      </w:r>
      <w:r w:rsidRPr="00DF35A8">
        <w:rPr>
          <w:rFonts w:ascii="Arial" w:eastAsia="Aptos" w:hAnsi="Arial" w:cs="Arial"/>
          <w:kern w:val="2"/>
          <w:sz w:val="24"/>
          <w:szCs w:val="24"/>
          <w:lang w:val="en-GB"/>
          <w14:ligatures w14:val="standardContextual"/>
        </w:rPr>
        <w:t xml:space="preserve">Laura lives in Buckhorn Weston; she has always been a </w:t>
      </w:r>
      <w:r w:rsidR="00DF35A8" w:rsidRPr="00DF35A8">
        <w:rPr>
          <w:rFonts w:ascii="Arial" w:eastAsia="Aptos" w:hAnsi="Arial" w:cs="Arial"/>
          <w:kern w:val="2"/>
          <w:sz w:val="24"/>
          <w:szCs w:val="24"/>
          <w:lang w:val="en-GB"/>
          <w14:ligatures w14:val="standardContextual"/>
        </w:rPr>
        <w:t xml:space="preserve">local </w:t>
      </w:r>
      <w:r w:rsidRPr="00DF35A8">
        <w:rPr>
          <w:rFonts w:ascii="Arial" w:eastAsia="Aptos" w:hAnsi="Arial" w:cs="Arial"/>
          <w:kern w:val="2"/>
          <w:sz w:val="24"/>
          <w:szCs w:val="24"/>
          <w:lang w:val="en-GB"/>
          <w14:ligatures w14:val="standardContextual"/>
        </w:rPr>
        <w:t xml:space="preserve">resident. Sport and exercise have always been a central part of her life. Laura enjoyed swimming lessons and learnt to swim in the RiversMeet building long before it became RiversMeet!  She has recently got involved in </w:t>
      </w:r>
      <w:proofErr w:type="gramStart"/>
      <w:r w:rsidRPr="00DF35A8">
        <w:rPr>
          <w:rFonts w:ascii="Arial" w:eastAsia="Aptos" w:hAnsi="Arial" w:cs="Arial"/>
          <w:kern w:val="2"/>
          <w:sz w:val="24"/>
          <w:szCs w:val="24"/>
          <w:lang w:val="en-GB"/>
          <w14:ligatures w14:val="standardContextual"/>
        </w:rPr>
        <w:t>triathlon</w:t>
      </w:r>
      <w:proofErr w:type="gramEnd"/>
      <w:r w:rsidRPr="00DF35A8">
        <w:rPr>
          <w:rFonts w:ascii="Arial" w:eastAsia="Aptos" w:hAnsi="Arial" w:cs="Arial"/>
          <w:kern w:val="2"/>
          <w:sz w:val="24"/>
          <w:szCs w:val="24"/>
          <w:lang w:val="en-GB"/>
          <w14:ligatures w14:val="standardContextual"/>
        </w:rPr>
        <w:t>, meaning Laura spends lots of time on the roads either running or on the bike, as well as plenty of time swimming in the pool or in open water.</w:t>
      </w:r>
    </w:p>
    <w:p w14:paraId="4AFD3C8E" w14:textId="4280336A" w:rsidR="00757F9A" w:rsidRPr="00DF35A8" w:rsidRDefault="00757F9A" w:rsidP="00DF35A8">
      <w:pPr>
        <w:widowControl/>
        <w:autoSpaceDE/>
        <w:autoSpaceDN/>
        <w:spacing w:after="160" w:line="278" w:lineRule="auto"/>
        <w:rPr>
          <w:rFonts w:ascii="Arial" w:eastAsia="Aptos" w:hAnsi="Arial" w:cs="Arial"/>
          <w:kern w:val="2"/>
          <w:sz w:val="24"/>
          <w:szCs w:val="24"/>
          <w:lang w:val="en-GB"/>
          <w14:ligatures w14:val="standardContextual"/>
        </w:rPr>
      </w:pPr>
      <w:r w:rsidRPr="00DF35A8">
        <w:rPr>
          <w:rFonts w:ascii="Arial" w:eastAsia="Aptos" w:hAnsi="Arial" w:cs="Arial"/>
          <w:kern w:val="2"/>
          <w:sz w:val="24"/>
          <w:szCs w:val="24"/>
          <w:lang w:val="en-GB"/>
          <w14:ligatures w14:val="standardContextual"/>
        </w:rPr>
        <w:t xml:space="preserve">Laura is the treasurer of Wincanton Town Ladies Football </w:t>
      </w:r>
      <w:r w:rsidR="007307AB" w:rsidRPr="00DF35A8">
        <w:rPr>
          <w:rFonts w:ascii="Arial" w:eastAsia="Aptos" w:hAnsi="Arial" w:cs="Arial"/>
          <w:kern w:val="2"/>
          <w:sz w:val="24"/>
          <w:szCs w:val="24"/>
          <w:lang w:val="en-GB"/>
          <w14:ligatures w14:val="standardContextual"/>
        </w:rPr>
        <w:t>C</w:t>
      </w:r>
      <w:r w:rsidRPr="00DF35A8">
        <w:rPr>
          <w:rFonts w:ascii="Arial" w:eastAsia="Aptos" w:hAnsi="Arial" w:cs="Arial"/>
          <w:kern w:val="2"/>
          <w:sz w:val="24"/>
          <w:szCs w:val="24"/>
          <w:lang w:val="en-GB"/>
          <w14:ligatures w14:val="standardContextual"/>
        </w:rPr>
        <w:t>lub. She also has the role of double checking the accounts for the Wincanton Wheelers Cycle club.  A ‘Pets as Therapy’ volunteer, Laura enjoys taking her spaniel Alfie into different care homes each week.</w:t>
      </w:r>
    </w:p>
    <w:bookmarkEnd w:id="0"/>
    <w:p w14:paraId="0F8134A4" w14:textId="77777777" w:rsidR="00DF35A8" w:rsidRDefault="00DF35A8" w:rsidP="00DF35A8">
      <w:pPr>
        <w:spacing w:before="167" w:after="240"/>
        <w:rPr>
          <w:rFonts w:ascii="Arial" w:hAnsi="Arial" w:cs="Arial"/>
          <w:b/>
          <w:sz w:val="36"/>
        </w:rPr>
      </w:pPr>
    </w:p>
    <w:p w14:paraId="78361D7B" w14:textId="3756FF63" w:rsidR="00DF35A8" w:rsidRPr="00DE76F9" w:rsidRDefault="00DF35A8" w:rsidP="00DF35A8">
      <w:pPr>
        <w:spacing w:before="167" w:after="240"/>
        <w:rPr>
          <w:rFonts w:ascii="Arial" w:hAnsi="Arial" w:cs="Arial"/>
          <w:b/>
          <w:sz w:val="36"/>
        </w:rPr>
      </w:pPr>
      <w:r>
        <w:rPr>
          <w:rFonts w:ascii="Arial" w:eastAsia="Aptos" w:hAnsi="Arial" w:cs="Arial"/>
          <w:noProof/>
          <w:kern w:val="2"/>
          <w:sz w:val="24"/>
          <w:szCs w:val="24"/>
          <w:lang w:val="en-GB"/>
        </w:rPr>
        <w:drawing>
          <wp:anchor distT="0" distB="0" distL="114300" distR="114300" simplePos="0" relativeHeight="487631872" behindDoc="0" locked="0" layoutInCell="1" allowOverlap="1" wp14:anchorId="151C1BF2" wp14:editId="420F1DF1">
            <wp:simplePos x="0" y="0"/>
            <wp:positionH relativeFrom="column">
              <wp:posOffset>4824730</wp:posOffset>
            </wp:positionH>
            <wp:positionV relativeFrom="paragraph">
              <wp:posOffset>450215</wp:posOffset>
            </wp:positionV>
            <wp:extent cx="1494000" cy="1440000"/>
            <wp:effectExtent l="0" t="0" r="0" b="8255"/>
            <wp:wrapThrough wrapText="bothSides">
              <wp:wrapPolygon edited="0">
                <wp:start x="0" y="0"/>
                <wp:lineTo x="0" y="21438"/>
                <wp:lineTo x="21214" y="21438"/>
                <wp:lineTo x="21214" y="0"/>
                <wp:lineTo x="0" y="0"/>
              </wp:wrapPolygon>
            </wp:wrapThrough>
            <wp:docPr id="8822764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14710" name="Picture 531114710"/>
                    <pic:cNvPicPr/>
                  </pic:nvPicPr>
                  <pic:blipFill rotWithShape="1">
                    <a:blip r:embed="rId10">
                      <a:extLst>
                        <a:ext uri="{28A0092B-C50C-407E-A947-70E740481C1C}">
                          <a14:useLocalDpi xmlns:a14="http://schemas.microsoft.com/office/drawing/2010/main" val="0"/>
                        </a:ext>
                      </a:extLst>
                    </a:blip>
                    <a:srcRect l="2252" t="11251" r="52719" b="21507"/>
                    <a:stretch>
                      <a:fillRect/>
                    </a:stretch>
                  </pic:blipFill>
                  <pic:spPr bwMode="auto">
                    <a:xfrm>
                      <a:off x="0" y="0"/>
                      <a:ext cx="1494000" cy="144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sz w:val="36"/>
        </w:rPr>
        <w:t>Simon Chase</w:t>
      </w:r>
    </w:p>
    <w:p w14:paraId="4F15DF16" w14:textId="61774320" w:rsidR="00DF35A8" w:rsidRPr="00223C9C" w:rsidRDefault="00DF35A8" w:rsidP="00DF35A8">
      <w:pPr>
        <w:widowControl/>
        <w:autoSpaceDE/>
        <w:autoSpaceDN/>
        <w:spacing w:after="160" w:line="278" w:lineRule="auto"/>
        <w:rPr>
          <w:rFonts w:ascii="Arial" w:eastAsia="Aptos" w:hAnsi="Arial" w:cs="Arial"/>
          <w:kern w:val="2"/>
          <w:sz w:val="24"/>
          <w:szCs w:val="24"/>
          <w:lang w:val="en-GB"/>
          <w14:ligatures w14:val="standardContextual"/>
        </w:rPr>
      </w:pPr>
      <w:r w:rsidRPr="00223C9C">
        <w:rPr>
          <w:rFonts w:ascii="Arial" w:eastAsia="Aptos" w:hAnsi="Arial" w:cs="Arial"/>
          <w:kern w:val="2"/>
          <w:sz w:val="24"/>
          <w:szCs w:val="24"/>
          <w:lang w:val="en-GB"/>
          <w14:ligatures w14:val="standardContextual"/>
        </w:rPr>
        <w:t>Simon became a GCLT trustee in April 2025. Simon went to Gillingham School and even swam in the open-air pool before what is now RiversMeet was built over it!   He became assistant to the Pastor of a large Baptist church in Reading and subsequently Pastor of an inner London church for 7 years. In 1994, Simon and his family moved back to Gillingham. Simon is a Gillingham Town Councillor. For 19 years, he worked in various non-clinical</w:t>
      </w:r>
      <w:r>
        <w:rPr>
          <w:rFonts w:ascii="Arial" w:eastAsia="Aptos" w:hAnsi="Arial" w:cs="Arial"/>
          <w:kern w:val="2"/>
          <w:sz w:val="24"/>
          <w:szCs w:val="24"/>
          <w:lang w:val="en-GB"/>
          <w14:ligatures w14:val="standardContextual"/>
        </w:rPr>
        <w:t>, management</w:t>
      </w:r>
      <w:r w:rsidRPr="00223C9C">
        <w:rPr>
          <w:rFonts w:ascii="Arial" w:eastAsia="Aptos" w:hAnsi="Arial" w:cs="Arial"/>
          <w:kern w:val="2"/>
          <w:sz w:val="24"/>
          <w:szCs w:val="24"/>
          <w:lang w:val="en-GB"/>
          <w14:ligatures w14:val="standardContextual"/>
        </w:rPr>
        <w:t xml:space="preserve"> roles within the NHS at Yeovil District Hospital. Simon </w:t>
      </w:r>
      <w:r>
        <w:rPr>
          <w:rFonts w:ascii="Arial" w:eastAsia="Aptos" w:hAnsi="Arial" w:cs="Arial"/>
          <w:kern w:val="2"/>
          <w:sz w:val="24"/>
          <w:szCs w:val="24"/>
          <w:lang w:val="en-GB"/>
          <w14:ligatures w14:val="standardContextual"/>
        </w:rPr>
        <w:t>has</w:t>
      </w:r>
      <w:r w:rsidRPr="00223C9C">
        <w:rPr>
          <w:rFonts w:ascii="Arial" w:eastAsia="Aptos" w:hAnsi="Arial" w:cs="Arial"/>
          <w:kern w:val="2"/>
          <w:sz w:val="24"/>
          <w:szCs w:val="24"/>
          <w:lang w:val="en-GB"/>
          <w14:ligatures w14:val="standardContextual"/>
        </w:rPr>
        <w:t xml:space="preserve"> pastored Gillingham Baptist Church since 2015.</w:t>
      </w:r>
    </w:p>
    <w:p w14:paraId="5D32DBA9" w14:textId="77777777" w:rsidR="00DF35A8" w:rsidRDefault="00DF35A8" w:rsidP="00757F9A">
      <w:pPr>
        <w:spacing w:before="167" w:after="240"/>
        <w:rPr>
          <w:rFonts w:ascii="Arial" w:hAnsi="Arial" w:cs="Arial"/>
          <w:b/>
          <w:sz w:val="36"/>
        </w:rPr>
      </w:pPr>
    </w:p>
    <w:p w14:paraId="54E0B7D0" w14:textId="77777777" w:rsidR="00DF35A8" w:rsidRPr="0019534D" w:rsidRDefault="00DF35A8" w:rsidP="00DF35A8">
      <w:pPr>
        <w:spacing w:before="167" w:after="240"/>
        <w:rPr>
          <w:rFonts w:ascii="Arial" w:hAnsi="Arial" w:cs="Arial"/>
          <w:b/>
          <w:sz w:val="36"/>
        </w:rPr>
      </w:pPr>
      <w:r>
        <w:rPr>
          <w:rFonts w:ascii="Arial" w:eastAsia="Aptos" w:hAnsi="Arial" w:cs="Arial"/>
          <w:noProof/>
          <w:kern w:val="2"/>
          <w:sz w:val="24"/>
          <w:szCs w:val="24"/>
          <w:lang w:val="en-GB"/>
        </w:rPr>
        <w:drawing>
          <wp:anchor distT="0" distB="0" distL="114300" distR="114300" simplePos="0" relativeHeight="487633920" behindDoc="0" locked="0" layoutInCell="1" allowOverlap="1" wp14:anchorId="7FBC12A5" wp14:editId="2836CCC3">
            <wp:simplePos x="0" y="0"/>
            <wp:positionH relativeFrom="column">
              <wp:posOffset>4824730</wp:posOffset>
            </wp:positionH>
            <wp:positionV relativeFrom="paragraph">
              <wp:posOffset>172720</wp:posOffset>
            </wp:positionV>
            <wp:extent cx="1494000" cy="1440000"/>
            <wp:effectExtent l="0" t="0" r="0" b="8255"/>
            <wp:wrapThrough wrapText="bothSides">
              <wp:wrapPolygon edited="0">
                <wp:start x="0" y="0"/>
                <wp:lineTo x="0" y="21438"/>
                <wp:lineTo x="21214" y="21438"/>
                <wp:lineTo x="21214" y="0"/>
                <wp:lineTo x="0" y="0"/>
              </wp:wrapPolygon>
            </wp:wrapThrough>
            <wp:docPr id="5311147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14710" name="Picture 531114710"/>
                    <pic:cNvPicPr/>
                  </pic:nvPicPr>
                  <pic:blipFill rotWithShape="1">
                    <a:blip r:embed="rId10">
                      <a:extLst>
                        <a:ext uri="{28A0092B-C50C-407E-A947-70E740481C1C}">
                          <a14:useLocalDpi xmlns:a14="http://schemas.microsoft.com/office/drawing/2010/main" val="0"/>
                        </a:ext>
                      </a:extLst>
                    </a:blip>
                    <a:srcRect l="2252" t="11251" r="52719" b="21507"/>
                    <a:stretch>
                      <a:fillRect/>
                    </a:stretch>
                  </pic:blipFill>
                  <pic:spPr bwMode="auto">
                    <a:xfrm>
                      <a:off x="0" y="0"/>
                      <a:ext cx="1494000" cy="144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sz w:val="36"/>
        </w:rPr>
        <w:t>John Broadway</w:t>
      </w:r>
    </w:p>
    <w:p w14:paraId="16C78814" w14:textId="3E32872C" w:rsidR="00DF35A8" w:rsidRPr="00223C9C" w:rsidRDefault="00DF35A8" w:rsidP="00DF35A8">
      <w:pPr>
        <w:widowControl/>
        <w:autoSpaceDE/>
        <w:autoSpaceDN/>
        <w:spacing w:after="160" w:line="278" w:lineRule="auto"/>
        <w:rPr>
          <w:rFonts w:ascii="Arial" w:eastAsia="Aptos" w:hAnsi="Arial" w:cs="Arial"/>
          <w:kern w:val="2"/>
          <w:sz w:val="24"/>
          <w:szCs w:val="24"/>
          <w:lang w:val="en-GB"/>
          <w14:ligatures w14:val="standardContextual"/>
        </w:rPr>
      </w:pPr>
      <w:r w:rsidRPr="00223C9C">
        <w:rPr>
          <w:rFonts w:ascii="Arial" w:eastAsia="Aptos" w:hAnsi="Arial" w:cs="Arial"/>
          <w:kern w:val="2"/>
          <w:sz w:val="24"/>
          <w:szCs w:val="24"/>
          <w:lang w:val="en-GB"/>
          <w14:ligatures w14:val="standardContextual"/>
        </w:rPr>
        <w:t xml:space="preserve">John became a GCLT trustee in December 2025. John sold his IT company and </w:t>
      </w:r>
      <w:r>
        <w:rPr>
          <w:rFonts w:ascii="Arial" w:eastAsia="Aptos" w:hAnsi="Arial" w:cs="Arial"/>
          <w:kern w:val="2"/>
          <w:sz w:val="24"/>
          <w:szCs w:val="24"/>
          <w:lang w:val="en-GB"/>
          <w14:ligatures w14:val="standardContextual"/>
        </w:rPr>
        <w:t>‘</w:t>
      </w:r>
      <w:r w:rsidRPr="00223C9C">
        <w:rPr>
          <w:rFonts w:ascii="Arial" w:eastAsia="Aptos" w:hAnsi="Arial" w:cs="Arial"/>
          <w:kern w:val="2"/>
          <w:sz w:val="24"/>
          <w:szCs w:val="24"/>
          <w:lang w:val="en-GB"/>
          <w14:ligatures w14:val="standardContextual"/>
        </w:rPr>
        <w:t>retired</w:t>
      </w:r>
      <w:r>
        <w:rPr>
          <w:rFonts w:ascii="Arial" w:eastAsia="Aptos" w:hAnsi="Arial" w:cs="Arial"/>
          <w:kern w:val="2"/>
          <w:sz w:val="24"/>
          <w:szCs w:val="24"/>
          <w:lang w:val="en-GB"/>
          <w14:ligatures w14:val="standardContextual"/>
        </w:rPr>
        <w:t>’</w:t>
      </w:r>
      <w:r w:rsidRPr="00223C9C">
        <w:rPr>
          <w:rFonts w:ascii="Arial" w:eastAsia="Aptos" w:hAnsi="Arial" w:cs="Arial"/>
          <w:kern w:val="2"/>
          <w:sz w:val="24"/>
          <w:szCs w:val="24"/>
          <w:lang w:val="en-GB"/>
          <w14:ligatures w14:val="standardContextual"/>
        </w:rPr>
        <w:t xml:space="preserve"> to Dorset</w:t>
      </w:r>
      <w:r>
        <w:rPr>
          <w:rFonts w:ascii="Arial" w:eastAsia="Aptos" w:hAnsi="Arial" w:cs="Arial"/>
          <w:kern w:val="2"/>
          <w:sz w:val="24"/>
          <w:szCs w:val="24"/>
          <w:lang w:val="en-GB"/>
          <w14:ligatures w14:val="standardContextual"/>
        </w:rPr>
        <w:t xml:space="preserve"> in 2025</w:t>
      </w:r>
      <w:r w:rsidRPr="00223C9C">
        <w:rPr>
          <w:rFonts w:ascii="Arial" w:eastAsia="Aptos" w:hAnsi="Arial" w:cs="Arial"/>
          <w:kern w:val="2"/>
          <w:sz w:val="24"/>
          <w:szCs w:val="24"/>
          <w:lang w:val="en-GB"/>
          <w14:ligatures w14:val="standardContextual"/>
        </w:rPr>
        <w:t xml:space="preserve">.  John and his family live on Gillingham’s outskirts. John, his wife and children have a long association with Riversmeet and use the leisure centre extensively each week. </w:t>
      </w:r>
      <w:r>
        <w:rPr>
          <w:rFonts w:ascii="Arial" w:eastAsia="Aptos" w:hAnsi="Arial" w:cs="Arial"/>
          <w:kern w:val="2"/>
          <w:sz w:val="24"/>
          <w:szCs w:val="24"/>
          <w:lang w:val="en-GB"/>
          <w14:ligatures w14:val="standardContextual"/>
        </w:rPr>
        <w:t xml:space="preserve">John brings strong commercial and IT expertise to the Board. </w:t>
      </w:r>
      <w:r w:rsidRPr="00223C9C">
        <w:rPr>
          <w:rFonts w:ascii="Arial" w:eastAsia="Aptos" w:hAnsi="Arial" w:cs="Arial"/>
          <w:kern w:val="2"/>
          <w:sz w:val="24"/>
          <w:szCs w:val="24"/>
          <w:lang w:val="en-GB"/>
          <w14:ligatures w14:val="standardContextual"/>
        </w:rPr>
        <w:t>The Board looks forward to benefitting from John’s extensive commercial and IT expertise.</w:t>
      </w:r>
    </w:p>
    <w:p w14:paraId="18DA11DE" w14:textId="77777777" w:rsidR="00DF35A8" w:rsidRDefault="00DF35A8" w:rsidP="00757F9A">
      <w:pPr>
        <w:spacing w:before="167" w:after="240"/>
        <w:rPr>
          <w:rFonts w:ascii="Arial" w:hAnsi="Arial" w:cs="Arial"/>
          <w:b/>
          <w:sz w:val="36"/>
        </w:rPr>
      </w:pPr>
    </w:p>
    <w:p w14:paraId="7F9AFFCF" w14:textId="77777777" w:rsidR="00DF35A8" w:rsidRDefault="00DF35A8" w:rsidP="00757F9A">
      <w:pPr>
        <w:spacing w:before="167" w:after="240"/>
        <w:rPr>
          <w:rFonts w:ascii="Arial" w:hAnsi="Arial" w:cs="Arial"/>
          <w:b/>
          <w:sz w:val="36"/>
        </w:rPr>
      </w:pPr>
    </w:p>
    <w:p w14:paraId="628E178C" w14:textId="77777777" w:rsidR="00DF35A8" w:rsidRDefault="00DF35A8" w:rsidP="00757F9A">
      <w:pPr>
        <w:spacing w:before="167" w:after="240"/>
        <w:rPr>
          <w:rFonts w:ascii="Arial" w:hAnsi="Arial" w:cs="Arial"/>
          <w:b/>
          <w:sz w:val="36"/>
        </w:rPr>
      </w:pPr>
    </w:p>
    <w:p w14:paraId="02CDAD62" w14:textId="41545064" w:rsidR="00757F9A" w:rsidRPr="00757F9A" w:rsidRDefault="00DF35A8" w:rsidP="00757F9A">
      <w:pPr>
        <w:spacing w:before="167" w:after="240"/>
        <w:rPr>
          <w:rFonts w:ascii="Arial" w:hAnsi="Arial" w:cs="Arial"/>
          <w:b/>
          <w:sz w:val="36"/>
        </w:rPr>
      </w:pPr>
      <w:r>
        <w:rPr>
          <w:rFonts w:ascii="Arial" w:eastAsia="Aptos" w:hAnsi="Arial" w:cs="Arial"/>
          <w:noProof/>
          <w:kern w:val="2"/>
          <w:sz w:val="24"/>
          <w:szCs w:val="24"/>
          <w:lang w:val="en-GB"/>
        </w:rPr>
        <w:drawing>
          <wp:anchor distT="0" distB="0" distL="114300" distR="114300" simplePos="0" relativeHeight="487618560" behindDoc="0" locked="0" layoutInCell="1" allowOverlap="1" wp14:anchorId="6B30F5C7" wp14:editId="1366FDD7">
            <wp:simplePos x="0" y="0"/>
            <wp:positionH relativeFrom="column">
              <wp:posOffset>4632960</wp:posOffset>
            </wp:positionH>
            <wp:positionV relativeFrom="paragraph">
              <wp:posOffset>330835</wp:posOffset>
            </wp:positionV>
            <wp:extent cx="1476000" cy="1425600"/>
            <wp:effectExtent l="0" t="0" r="0" b="3175"/>
            <wp:wrapThrough wrapText="bothSides">
              <wp:wrapPolygon edited="0">
                <wp:start x="0" y="0"/>
                <wp:lineTo x="0" y="21359"/>
                <wp:lineTo x="21191" y="21359"/>
                <wp:lineTo x="21191" y="0"/>
                <wp:lineTo x="0" y="0"/>
              </wp:wrapPolygon>
            </wp:wrapThrough>
            <wp:docPr id="10114787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478777" name="Picture 1011478777"/>
                    <pic:cNvPicPr/>
                  </pic:nvPicPr>
                  <pic:blipFill rotWithShape="1">
                    <a:blip r:embed="rId10">
                      <a:extLst>
                        <a:ext uri="{28A0092B-C50C-407E-A947-70E740481C1C}">
                          <a14:useLocalDpi xmlns:a14="http://schemas.microsoft.com/office/drawing/2010/main" val="0"/>
                        </a:ext>
                      </a:extLst>
                    </a:blip>
                    <a:srcRect l="52823" t="11517" r="2489" b="21786"/>
                    <a:stretch>
                      <a:fillRect/>
                    </a:stretch>
                  </pic:blipFill>
                  <pic:spPr bwMode="auto">
                    <a:xfrm>
                      <a:off x="0" y="0"/>
                      <a:ext cx="1476000" cy="1425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57F9A" w:rsidRPr="00757F9A">
        <w:rPr>
          <w:rFonts w:ascii="Arial" w:hAnsi="Arial" w:cs="Arial"/>
          <w:b/>
          <w:sz w:val="36"/>
        </w:rPr>
        <w:t>Maxine Caldwell</w:t>
      </w:r>
    </w:p>
    <w:p w14:paraId="2781490B" w14:textId="683B2DAE" w:rsidR="00757F9A" w:rsidRPr="007307AB" w:rsidRDefault="00757F9A" w:rsidP="00757F9A">
      <w:pPr>
        <w:widowControl/>
        <w:autoSpaceDE/>
        <w:autoSpaceDN/>
        <w:spacing w:after="160" w:line="278" w:lineRule="auto"/>
        <w:rPr>
          <w:rFonts w:ascii="Arial" w:eastAsia="Aptos" w:hAnsi="Arial" w:cs="Arial"/>
          <w:noProof/>
          <w:kern w:val="2"/>
          <w:sz w:val="24"/>
          <w:szCs w:val="24"/>
          <w:lang w:val="en-GB"/>
        </w:rPr>
      </w:pPr>
      <w:r w:rsidRPr="00757F9A">
        <w:rPr>
          <w:rFonts w:ascii="Arial" w:eastAsia="Aptos" w:hAnsi="Arial" w:cs="Arial"/>
          <w:kern w:val="2"/>
          <w:sz w:val="24"/>
          <w:szCs w:val="24"/>
          <w:lang w:val="en-GB"/>
          <w14:ligatures w14:val="standardContextual"/>
        </w:rPr>
        <w:t>Maxine became a GCLT trustee in January 2026. Maxine, her husband and children all use Riversmeet Leisure Centre extensively and live in Gillingham. They have a long association with our leisure centre. With an extensive career in commercial finance as a chartered accountant, Maxine is currently working as the HR and Finance Director of a large building company in Dorset. Maxine has also acted as the Chair of Governors at her children’s local primary school.</w:t>
      </w:r>
    </w:p>
    <w:p w14:paraId="3817615F" w14:textId="77777777" w:rsidR="00DF35A8" w:rsidRDefault="00DF35A8" w:rsidP="00DF35A8">
      <w:pPr>
        <w:rPr>
          <w:rFonts w:ascii="Arial" w:hAnsi="Arial" w:cs="Arial"/>
          <w:b/>
          <w:sz w:val="36"/>
        </w:rPr>
      </w:pPr>
    </w:p>
    <w:p w14:paraId="53CC5338" w14:textId="576C8995" w:rsidR="00DF35A8" w:rsidRPr="007307AB" w:rsidRDefault="00DF35A8" w:rsidP="00DF35A8">
      <w:pPr>
        <w:spacing w:before="167" w:after="240"/>
        <w:rPr>
          <w:rFonts w:ascii="Arial" w:hAnsi="Arial" w:cs="Arial"/>
          <w:b/>
          <w:sz w:val="36"/>
        </w:rPr>
      </w:pPr>
      <w:r>
        <w:rPr>
          <w:rFonts w:ascii="Arial" w:eastAsia="Aptos" w:hAnsi="Arial" w:cs="Arial"/>
          <w:noProof/>
          <w:kern w:val="2"/>
          <w:sz w:val="24"/>
          <w:szCs w:val="24"/>
          <w:lang w:val="en-GB"/>
          <w14:ligatures w14:val="standardContextual"/>
        </w:rPr>
        <w:drawing>
          <wp:anchor distT="0" distB="0" distL="114300" distR="114300" simplePos="0" relativeHeight="487634944" behindDoc="0" locked="0" layoutInCell="1" allowOverlap="1" wp14:anchorId="73BEAC4B" wp14:editId="4952525C">
            <wp:simplePos x="0" y="0"/>
            <wp:positionH relativeFrom="column">
              <wp:posOffset>4632325</wp:posOffset>
            </wp:positionH>
            <wp:positionV relativeFrom="paragraph">
              <wp:posOffset>381635</wp:posOffset>
            </wp:positionV>
            <wp:extent cx="1481455" cy="1426845"/>
            <wp:effectExtent l="0" t="0" r="4445" b="1905"/>
            <wp:wrapThrough wrapText="bothSides">
              <wp:wrapPolygon edited="0">
                <wp:start x="0" y="0"/>
                <wp:lineTo x="0" y="21340"/>
                <wp:lineTo x="21387" y="21340"/>
                <wp:lineTo x="21387" y="0"/>
                <wp:lineTo x="0" y="0"/>
              </wp:wrapPolygon>
            </wp:wrapThrough>
            <wp:docPr id="20977615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1455" cy="1426845"/>
                    </a:xfrm>
                    <a:prstGeom prst="rect">
                      <a:avLst/>
                    </a:prstGeom>
                    <a:noFill/>
                  </pic:spPr>
                </pic:pic>
              </a:graphicData>
            </a:graphic>
            <wp14:sizeRelH relativeFrom="page">
              <wp14:pctWidth>0</wp14:pctWidth>
            </wp14:sizeRelH>
            <wp14:sizeRelV relativeFrom="page">
              <wp14:pctHeight>0</wp14:pctHeight>
            </wp14:sizeRelV>
          </wp:anchor>
        </w:drawing>
      </w:r>
      <w:r w:rsidRPr="007307AB">
        <w:rPr>
          <w:rFonts w:ascii="Arial" w:hAnsi="Arial" w:cs="Arial"/>
          <w:b/>
          <w:sz w:val="36"/>
        </w:rPr>
        <w:t>Ella-mai Robey</w:t>
      </w:r>
    </w:p>
    <w:p w14:paraId="60A17F8E" w14:textId="0B3A521B" w:rsidR="00DF35A8" w:rsidRPr="007307AB" w:rsidRDefault="00DF35A8" w:rsidP="00DF35A8">
      <w:pPr>
        <w:widowControl/>
        <w:autoSpaceDE/>
        <w:autoSpaceDN/>
        <w:spacing w:after="160" w:line="278" w:lineRule="auto"/>
        <w:rPr>
          <w:rFonts w:ascii="Arial" w:eastAsia="Aptos" w:hAnsi="Arial" w:cs="Arial"/>
          <w:kern w:val="2"/>
          <w:sz w:val="24"/>
          <w:szCs w:val="24"/>
          <w:lang w:val="en-GB"/>
          <w14:ligatures w14:val="standardContextual"/>
        </w:rPr>
      </w:pPr>
      <w:r w:rsidRPr="007307AB">
        <w:rPr>
          <w:rFonts w:ascii="Arial" w:eastAsia="Aptos" w:hAnsi="Arial" w:cs="Arial"/>
          <w:kern w:val="2"/>
          <w:sz w:val="24"/>
          <w:szCs w:val="24"/>
          <w:lang w:val="en-GB"/>
          <w14:ligatures w14:val="standardContextual"/>
        </w:rPr>
        <w:t xml:space="preserve">Ella-mai became a GCLT trustee in January 2026. Ella-mai regularly uses Riversmeet Leisure Centre and she has a rich background in the media </w:t>
      </w:r>
      <w:r>
        <w:rPr>
          <w:rFonts w:ascii="Arial" w:eastAsia="Aptos" w:hAnsi="Arial" w:cs="Arial"/>
          <w:kern w:val="2"/>
          <w:sz w:val="24"/>
          <w:szCs w:val="24"/>
          <w:lang w:val="en-GB"/>
          <w14:ligatures w14:val="standardContextual"/>
        </w:rPr>
        <w:t xml:space="preserve">and communications </w:t>
      </w:r>
      <w:r w:rsidRPr="007307AB">
        <w:rPr>
          <w:rFonts w:ascii="Arial" w:eastAsia="Aptos" w:hAnsi="Arial" w:cs="Arial"/>
          <w:kern w:val="2"/>
          <w:sz w:val="24"/>
          <w:szCs w:val="24"/>
          <w:lang w:val="en-GB"/>
          <w14:ligatures w14:val="standardContextual"/>
        </w:rPr>
        <w:t xml:space="preserve">(having worked for the BBC as a producer). Ella-mai lives in a village just outside Gillingham. Ella-mai currently works as the Community Arts Officer for Wiltshire County Council.  She is well-used to applying for grants (including Section 106 applications), leading on safeguarding policy, </w:t>
      </w:r>
      <w:r>
        <w:rPr>
          <w:rFonts w:ascii="Arial" w:eastAsia="Aptos" w:hAnsi="Arial" w:cs="Arial"/>
          <w:kern w:val="2"/>
          <w:sz w:val="24"/>
          <w:szCs w:val="24"/>
          <w:lang w:val="en-GB"/>
          <w14:ligatures w14:val="standardContextual"/>
        </w:rPr>
        <w:t xml:space="preserve">and </w:t>
      </w:r>
      <w:r w:rsidRPr="007307AB">
        <w:rPr>
          <w:rFonts w:ascii="Arial" w:eastAsia="Aptos" w:hAnsi="Arial" w:cs="Arial"/>
          <w:kern w:val="2"/>
          <w:sz w:val="24"/>
          <w:szCs w:val="24"/>
          <w:lang w:val="en-GB"/>
          <w14:ligatures w14:val="standardContextual"/>
        </w:rPr>
        <w:t>promoting social inclusion.</w:t>
      </w:r>
    </w:p>
    <w:p w14:paraId="3655F4F5" w14:textId="77777777" w:rsidR="00DF35A8" w:rsidRDefault="00DF35A8" w:rsidP="00DF35A8">
      <w:pPr>
        <w:rPr>
          <w:rFonts w:ascii="Arial" w:hAnsi="Arial" w:cs="Arial"/>
          <w:b/>
          <w:sz w:val="36"/>
          <w:lang w:val="en-GB"/>
        </w:rPr>
      </w:pPr>
    </w:p>
    <w:p w14:paraId="2717F9A4" w14:textId="75E47AFD" w:rsidR="00DF35A8" w:rsidRPr="007307AB" w:rsidRDefault="00DF35A8" w:rsidP="00DF35A8">
      <w:pPr>
        <w:spacing w:before="167" w:after="240"/>
        <w:rPr>
          <w:rFonts w:ascii="Arial" w:hAnsi="Arial" w:cs="Arial"/>
          <w:b/>
          <w:sz w:val="36"/>
        </w:rPr>
      </w:pPr>
      <w:r>
        <w:rPr>
          <w:rFonts w:ascii="Arial" w:eastAsia="Aptos" w:hAnsi="Arial" w:cs="Arial"/>
          <w:noProof/>
          <w:kern w:val="2"/>
          <w:sz w:val="24"/>
          <w:szCs w:val="24"/>
          <w:lang w:val="en-GB"/>
          <w14:ligatures w14:val="standardContextual"/>
        </w:rPr>
        <w:drawing>
          <wp:anchor distT="0" distB="0" distL="114300" distR="114300" simplePos="0" relativeHeight="487635968" behindDoc="0" locked="0" layoutInCell="1" allowOverlap="1" wp14:anchorId="36D25727" wp14:editId="404CE49D">
            <wp:simplePos x="0" y="0"/>
            <wp:positionH relativeFrom="column">
              <wp:posOffset>4632325</wp:posOffset>
            </wp:positionH>
            <wp:positionV relativeFrom="paragraph">
              <wp:posOffset>309880</wp:posOffset>
            </wp:positionV>
            <wp:extent cx="1481455" cy="1426845"/>
            <wp:effectExtent l="0" t="0" r="4445" b="1905"/>
            <wp:wrapThrough wrapText="bothSides">
              <wp:wrapPolygon edited="0">
                <wp:start x="0" y="0"/>
                <wp:lineTo x="0" y="21340"/>
                <wp:lineTo x="21387" y="21340"/>
                <wp:lineTo x="21387" y="0"/>
                <wp:lineTo x="0" y="0"/>
              </wp:wrapPolygon>
            </wp:wrapThrough>
            <wp:docPr id="16168001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1455" cy="142684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sz w:val="36"/>
        </w:rPr>
        <w:t>B</w:t>
      </w:r>
      <w:r w:rsidRPr="007307AB">
        <w:rPr>
          <w:rFonts w:ascii="Arial" w:hAnsi="Arial" w:cs="Arial"/>
          <w:b/>
          <w:sz w:val="36"/>
        </w:rPr>
        <w:t>arbara Hurst</w:t>
      </w:r>
    </w:p>
    <w:p w14:paraId="5DD0CC63" w14:textId="768FE616" w:rsidR="00DF35A8" w:rsidRPr="007307AB" w:rsidRDefault="00DF35A8" w:rsidP="00DF35A8">
      <w:pPr>
        <w:widowControl/>
        <w:autoSpaceDE/>
        <w:autoSpaceDN/>
        <w:spacing w:after="160" w:line="278" w:lineRule="auto"/>
        <w:rPr>
          <w:rFonts w:ascii="Arial" w:eastAsia="Aptos" w:hAnsi="Arial" w:cs="Arial"/>
          <w:kern w:val="2"/>
          <w:sz w:val="24"/>
          <w:szCs w:val="24"/>
          <w:lang w:val="en-GB"/>
          <w14:ligatures w14:val="standardContextual"/>
        </w:rPr>
      </w:pPr>
      <w:r>
        <w:rPr>
          <w:rFonts w:ascii="Arial" w:eastAsia="Aptos" w:hAnsi="Arial" w:cs="Arial"/>
          <w:kern w:val="2"/>
          <w:sz w:val="24"/>
          <w:szCs w:val="24"/>
          <w:lang w:val="en-GB"/>
          <w14:ligatures w14:val="standardContextual"/>
        </w:rPr>
        <w:t xml:space="preserve">Barbara became a GCLT trustee in February 2026. </w:t>
      </w:r>
      <w:r w:rsidRPr="007307AB">
        <w:rPr>
          <w:rFonts w:ascii="Arial" w:eastAsia="Aptos" w:hAnsi="Arial" w:cs="Arial"/>
          <w:kern w:val="2"/>
          <w:sz w:val="24"/>
          <w:szCs w:val="24"/>
          <w:lang w:val="en-GB"/>
          <w14:ligatures w14:val="standardContextual"/>
        </w:rPr>
        <w:t xml:space="preserve">Barbara Hurst is a retired Senior Lecturer and Head of Department with extensive experience in Higher Education. She is currently a trustee of our parent charity (the Three Rivers Partnership) as well as being a Gillingham Town Councillor. </w:t>
      </w:r>
      <w:r>
        <w:rPr>
          <w:rFonts w:ascii="Arial" w:eastAsia="Aptos" w:hAnsi="Arial" w:cs="Arial"/>
          <w:kern w:val="2"/>
          <w:sz w:val="24"/>
          <w:szCs w:val="24"/>
          <w:lang w:val="en-GB"/>
          <w14:ligatures w14:val="standardContextual"/>
        </w:rPr>
        <w:t>Barbara has p</w:t>
      </w:r>
      <w:r w:rsidRPr="007307AB">
        <w:rPr>
          <w:rFonts w:ascii="Arial" w:eastAsia="Aptos" w:hAnsi="Arial" w:cs="Arial"/>
          <w:kern w:val="2"/>
          <w:sz w:val="24"/>
          <w:szCs w:val="24"/>
          <w:lang w:val="en-GB"/>
          <w14:ligatures w14:val="standardContextual"/>
        </w:rPr>
        <w:t xml:space="preserve">reviously </w:t>
      </w:r>
      <w:r>
        <w:rPr>
          <w:rFonts w:ascii="Arial" w:eastAsia="Aptos" w:hAnsi="Arial" w:cs="Arial"/>
          <w:kern w:val="2"/>
          <w:sz w:val="24"/>
          <w:szCs w:val="24"/>
          <w:lang w:val="en-GB"/>
          <w14:ligatures w14:val="standardContextual"/>
        </w:rPr>
        <w:t>acted as a</w:t>
      </w:r>
      <w:r w:rsidRPr="007307AB">
        <w:rPr>
          <w:rFonts w:ascii="Arial" w:eastAsia="Aptos" w:hAnsi="Arial" w:cs="Arial"/>
          <w:kern w:val="2"/>
          <w:sz w:val="24"/>
          <w:szCs w:val="24"/>
          <w:lang w:val="en-GB"/>
          <w14:ligatures w14:val="standardContextual"/>
        </w:rPr>
        <w:t xml:space="preserve"> school Governor at a local Primary School with responsibility for Health &amp; Safety and Safeguarding</w:t>
      </w:r>
      <w:r>
        <w:rPr>
          <w:rFonts w:ascii="Arial" w:eastAsia="Aptos" w:hAnsi="Arial" w:cs="Arial"/>
          <w:kern w:val="2"/>
          <w:sz w:val="24"/>
          <w:szCs w:val="24"/>
          <w:lang w:val="en-GB"/>
          <w14:ligatures w14:val="standardContextual"/>
        </w:rPr>
        <w:t>.</w:t>
      </w:r>
    </w:p>
    <w:p w14:paraId="0331C556" w14:textId="77777777" w:rsidR="007307AB" w:rsidRPr="00DF35A8" w:rsidRDefault="007307AB" w:rsidP="007307AB">
      <w:pPr>
        <w:spacing w:before="167"/>
        <w:rPr>
          <w:rFonts w:ascii="Arial" w:hAnsi="Arial" w:cs="Arial"/>
          <w:b/>
          <w:sz w:val="36"/>
          <w:lang w:val="en-GB"/>
        </w:rPr>
      </w:pPr>
    </w:p>
    <w:p w14:paraId="0A46578A" w14:textId="77777777" w:rsidR="007307AB" w:rsidRPr="007307AB" w:rsidRDefault="007307AB" w:rsidP="00757F9A">
      <w:pPr>
        <w:spacing w:before="167" w:after="240"/>
        <w:rPr>
          <w:rFonts w:ascii="Arial" w:hAnsi="Arial" w:cs="Arial"/>
          <w:b/>
          <w:sz w:val="28"/>
          <w:szCs w:val="28"/>
        </w:rPr>
      </w:pPr>
    </w:p>
    <w:p w14:paraId="348F5A93" w14:textId="77777777" w:rsidR="00757F9A" w:rsidRDefault="00757F9A" w:rsidP="00223C9C">
      <w:pPr>
        <w:spacing w:before="167" w:after="240"/>
        <w:rPr>
          <w:rFonts w:ascii="Arial" w:hAnsi="Arial" w:cs="Arial"/>
          <w:b/>
          <w:sz w:val="36"/>
        </w:rPr>
      </w:pPr>
    </w:p>
    <w:p w14:paraId="33D7CF38" w14:textId="77777777" w:rsidR="006B55EF" w:rsidRPr="00102E78" w:rsidRDefault="006B55EF" w:rsidP="00DF35A8">
      <w:pPr>
        <w:spacing w:before="167"/>
        <w:rPr>
          <w:b/>
          <w:sz w:val="36"/>
          <w:lang w:val="en-GB"/>
        </w:rPr>
      </w:pPr>
    </w:p>
    <w:sectPr w:rsidR="006B55EF" w:rsidRPr="00102E78" w:rsidSect="002E1341">
      <w:footerReference w:type="default" r:id="rId12"/>
      <w:type w:val="continuous"/>
      <w:pgSz w:w="11910" w:h="16850"/>
      <w:pgMar w:top="1440" w:right="820" w:bottom="280" w:left="1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20553" w14:textId="77777777" w:rsidR="0029523D" w:rsidRDefault="0029523D" w:rsidP="00233307">
      <w:r>
        <w:separator/>
      </w:r>
    </w:p>
  </w:endnote>
  <w:endnote w:type="continuationSeparator" w:id="0">
    <w:p w14:paraId="38E38E12" w14:textId="77777777" w:rsidR="0029523D" w:rsidRDefault="0029523D" w:rsidP="00233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5506882"/>
      <w:docPartObj>
        <w:docPartGallery w:val="Page Numbers (Bottom of Page)"/>
        <w:docPartUnique/>
      </w:docPartObj>
    </w:sdtPr>
    <w:sdtEndPr>
      <w:rPr>
        <w:noProof/>
      </w:rPr>
    </w:sdtEndPr>
    <w:sdtContent>
      <w:p w14:paraId="08403ADE" w14:textId="77C60B73" w:rsidR="00233307" w:rsidRDefault="002333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9723D4" w14:textId="77777777" w:rsidR="00233307" w:rsidRDefault="00233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D93C1" w14:textId="77777777" w:rsidR="0029523D" w:rsidRDefault="0029523D" w:rsidP="00233307">
      <w:r>
        <w:separator/>
      </w:r>
    </w:p>
  </w:footnote>
  <w:footnote w:type="continuationSeparator" w:id="0">
    <w:p w14:paraId="25400431" w14:textId="77777777" w:rsidR="0029523D" w:rsidRDefault="0029523D" w:rsidP="002333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739"/>
    <w:rsid w:val="00013DC8"/>
    <w:rsid w:val="00072F69"/>
    <w:rsid w:val="000C6337"/>
    <w:rsid w:val="00102E78"/>
    <w:rsid w:val="00110B09"/>
    <w:rsid w:val="00191236"/>
    <w:rsid w:val="0019534D"/>
    <w:rsid w:val="001C21E6"/>
    <w:rsid w:val="002026DF"/>
    <w:rsid w:val="00223C9C"/>
    <w:rsid w:val="00233307"/>
    <w:rsid w:val="0025009F"/>
    <w:rsid w:val="0029523D"/>
    <w:rsid w:val="002B5D87"/>
    <w:rsid w:val="002E1341"/>
    <w:rsid w:val="0032579F"/>
    <w:rsid w:val="00364FA8"/>
    <w:rsid w:val="00383923"/>
    <w:rsid w:val="003E004A"/>
    <w:rsid w:val="003F722C"/>
    <w:rsid w:val="00436BC7"/>
    <w:rsid w:val="004A542B"/>
    <w:rsid w:val="004D0746"/>
    <w:rsid w:val="004D5FDA"/>
    <w:rsid w:val="00542E4D"/>
    <w:rsid w:val="005F1C24"/>
    <w:rsid w:val="006374D1"/>
    <w:rsid w:val="006B55EF"/>
    <w:rsid w:val="006B783B"/>
    <w:rsid w:val="006C1A1B"/>
    <w:rsid w:val="007307AB"/>
    <w:rsid w:val="0073778C"/>
    <w:rsid w:val="007379AC"/>
    <w:rsid w:val="00746425"/>
    <w:rsid w:val="0075518B"/>
    <w:rsid w:val="00757F9A"/>
    <w:rsid w:val="007C3F6D"/>
    <w:rsid w:val="0089100E"/>
    <w:rsid w:val="008D68CF"/>
    <w:rsid w:val="00927356"/>
    <w:rsid w:val="00930BA6"/>
    <w:rsid w:val="009B00E1"/>
    <w:rsid w:val="00A03A4D"/>
    <w:rsid w:val="00B83873"/>
    <w:rsid w:val="00C70F8C"/>
    <w:rsid w:val="00C811E1"/>
    <w:rsid w:val="00C939B5"/>
    <w:rsid w:val="00CD77C0"/>
    <w:rsid w:val="00D20A94"/>
    <w:rsid w:val="00D51DB5"/>
    <w:rsid w:val="00D80EB2"/>
    <w:rsid w:val="00DD5DF4"/>
    <w:rsid w:val="00DE76F9"/>
    <w:rsid w:val="00DF35A8"/>
    <w:rsid w:val="00E07809"/>
    <w:rsid w:val="00E339D9"/>
    <w:rsid w:val="00E65128"/>
    <w:rsid w:val="00E92871"/>
    <w:rsid w:val="00EA4FE2"/>
    <w:rsid w:val="00ED62DB"/>
    <w:rsid w:val="00EF2739"/>
    <w:rsid w:val="00F47E76"/>
    <w:rsid w:val="00FC5D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B6B1C"/>
  <w15:docId w15:val="{75F76DC2-6990-4475-94FB-E764607EF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17"/>
      <w:ind w:left="2233" w:right="2707"/>
      <w:jc w:val="center"/>
    </w:pPr>
    <w:rPr>
      <w:b/>
      <w:bCs/>
      <w:sz w:val="43"/>
      <w:szCs w:val="43"/>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102E78"/>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xbumpedfont15">
    <w:name w:val="x_bumpedfont15"/>
    <w:basedOn w:val="DefaultParagraphFont"/>
    <w:rsid w:val="00102E78"/>
  </w:style>
  <w:style w:type="paragraph" w:customStyle="1" w:styleId="xmsonormal">
    <w:name w:val="x_msonormal"/>
    <w:basedOn w:val="Normal"/>
    <w:rsid w:val="00DE76F9"/>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233307"/>
    <w:pPr>
      <w:tabs>
        <w:tab w:val="center" w:pos="4513"/>
        <w:tab w:val="right" w:pos="9026"/>
      </w:tabs>
    </w:pPr>
  </w:style>
  <w:style w:type="character" w:customStyle="1" w:styleId="HeaderChar">
    <w:name w:val="Header Char"/>
    <w:basedOn w:val="DefaultParagraphFont"/>
    <w:link w:val="Header"/>
    <w:uiPriority w:val="99"/>
    <w:rsid w:val="00233307"/>
    <w:rPr>
      <w:rFonts w:ascii="Calibri" w:eastAsia="Calibri" w:hAnsi="Calibri" w:cs="Calibri"/>
    </w:rPr>
  </w:style>
  <w:style w:type="paragraph" w:styleId="Footer">
    <w:name w:val="footer"/>
    <w:basedOn w:val="Normal"/>
    <w:link w:val="FooterChar"/>
    <w:uiPriority w:val="99"/>
    <w:unhideWhenUsed/>
    <w:rsid w:val="00233307"/>
    <w:pPr>
      <w:tabs>
        <w:tab w:val="center" w:pos="4513"/>
        <w:tab w:val="right" w:pos="9026"/>
      </w:tabs>
    </w:pPr>
  </w:style>
  <w:style w:type="character" w:customStyle="1" w:styleId="FooterChar">
    <w:name w:val="Footer Char"/>
    <w:basedOn w:val="DefaultParagraphFont"/>
    <w:link w:val="Footer"/>
    <w:uiPriority w:val="99"/>
    <w:rsid w:val="00233307"/>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516157">
      <w:bodyDiv w:val="1"/>
      <w:marLeft w:val="0"/>
      <w:marRight w:val="0"/>
      <w:marTop w:val="0"/>
      <w:marBottom w:val="0"/>
      <w:divBdr>
        <w:top w:val="none" w:sz="0" w:space="0" w:color="auto"/>
        <w:left w:val="none" w:sz="0" w:space="0" w:color="auto"/>
        <w:bottom w:val="none" w:sz="0" w:space="0" w:color="auto"/>
        <w:right w:val="none" w:sz="0" w:space="0" w:color="auto"/>
      </w:divBdr>
    </w:div>
    <w:div w:id="1051076998">
      <w:bodyDiv w:val="1"/>
      <w:marLeft w:val="0"/>
      <w:marRight w:val="0"/>
      <w:marTop w:val="0"/>
      <w:marBottom w:val="0"/>
      <w:divBdr>
        <w:top w:val="none" w:sz="0" w:space="0" w:color="auto"/>
        <w:left w:val="none" w:sz="0" w:space="0" w:color="auto"/>
        <w:bottom w:val="none" w:sz="0" w:space="0" w:color="auto"/>
        <w:right w:val="none" w:sz="0" w:space="0" w:color="auto"/>
      </w:divBdr>
    </w:div>
    <w:div w:id="1239291306">
      <w:bodyDiv w:val="1"/>
      <w:marLeft w:val="0"/>
      <w:marRight w:val="0"/>
      <w:marTop w:val="0"/>
      <w:marBottom w:val="0"/>
      <w:divBdr>
        <w:top w:val="none" w:sz="0" w:space="0" w:color="auto"/>
        <w:left w:val="none" w:sz="0" w:space="0" w:color="auto"/>
        <w:bottom w:val="none" w:sz="0" w:space="0" w:color="auto"/>
        <w:right w:val="none" w:sz="0" w:space="0" w:color="auto"/>
      </w:divBdr>
    </w:div>
    <w:div w:id="1518469590">
      <w:bodyDiv w:val="1"/>
      <w:marLeft w:val="0"/>
      <w:marRight w:val="0"/>
      <w:marTop w:val="0"/>
      <w:marBottom w:val="0"/>
      <w:divBdr>
        <w:top w:val="none" w:sz="0" w:space="0" w:color="auto"/>
        <w:left w:val="none" w:sz="0" w:space="0" w:color="auto"/>
        <w:bottom w:val="none" w:sz="0" w:space="0" w:color="auto"/>
        <w:right w:val="none" w:sz="0" w:space="0" w:color="auto"/>
      </w:divBdr>
    </w:div>
    <w:div w:id="1585913741">
      <w:bodyDiv w:val="1"/>
      <w:marLeft w:val="0"/>
      <w:marRight w:val="0"/>
      <w:marTop w:val="0"/>
      <w:marBottom w:val="0"/>
      <w:divBdr>
        <w:top w:val="none" w:sz="0" w:space="0" w:color="auto"/>
        <w:left w:val="none" w:sz="0" w:space="0" w:color="auto"/>
        <w:bottom w:val="none" w:sz="0" w:space="0" w:color="auto"/>
        <w:right w:val="none" w:sz="0" w:space="0" w:color="auto"/>
      </w:divBdr>
      <w:divsChild>
        <w:div w:id="1727413775">
          <w:marLeft w:val="0"/>
          <w:marRight w:val="0"/>
          <w:marTop w:val="0"/>
          <w:marBottom w:val="0"/>
          <w:divBdr>
            <w:top w:val="none" w:sz="0" w:space="0" w:color="auto"/>
            <w:left w:val="none" w:sz="0" w:space="0" w:color="auto"/>
            <w:bottom w:val="none" w:sz="0" w:space="0" w:color="auto"/>
            <w:right w:val="none" w:sz="0" w:space="0" w:color="auto"/>
          </w:divBdr>
        </w:div>
        <w:div w:id="1314406840">
          <w:marLeft w:val="0"/>
          <w:marRight w:val="0"/>
          <w:marTop w:val="0"/>
          <w:marBottom w:val="0"/>
          <w:divBdr>
            <w:top w:val="none" w:sz="0" w:space="0" w:color="auto"/>
            <w:left w:val="none" w:sz="0" w:space="0" w:color="auto"/>
            <w:bottom w:val="none" w:sz="0" w:space="0" w:color="auto"/>
            <w:right w:val="none" w:sz="0" w:space="0" w:color="auto"/>
          </w:divBdr>
        </w:div>
        <w:div w:id="1058865216">
          <w:marLeft w:val="0"/>
          <w:marRight w:val="0"/>
          <w:marTop w:val="0"/>
          <w:marBottom w:val="0"/>
          <w:divBdr>
            <w:top w:val="none" w:sz="0" w:space="0" w:color="auto"/>
            <w:left w:val="none" w:sz="0" w:space="0" w:color="auto"/>
            <w:bottom w:val="none" w:sz="0" w:space="0" w:color="auto"/>
            <w:right w:val="none" w:sz="0" w:space="0" w:color="auto"/>
          </w:divBdr>
        </w:div>
        <w:div w:id="338892493">
          <w:marLeft w:val="0"/>
          <w:marRight w:val="0"/>
          <w:marTop w:val="0"/>
          <w:marBottom w:val="0"/>
          <w:divBdr>
            <w:top w:val="none" w:sz="0" w:space="0" w:color="auto"/>
            <w:left w:val="none" w:sz="0" w:space="0" w:color="auto"/>
            <w:bottom w:val="none" w:sz="0" w:space="0" w:color="auto"/>
            <w:right w:val="none" w:sz="0" w:space="0" w:color="auto"/>
          </w:divBdr>
        </w:div>
        <w:div w:id="1298799664">
          <w:marLeft w:val="0"/>
          <w:marRight w:val="0"/>
          <w:marTop w:val="0"/>
          <w:marBottom w:val="0"/>
          <w:divBdr>
            <w:top w:val="none" w:sz="0" w:space="0" w:color="auto"/>
            <w:left w:val="none" w:sz="0" w:space="0" w:color="auto"/>
            <w:bottom w:val="none" w:sz="0" w:space="0" w:color="auto"/>
            <w:right w:val="none" w:sz="0" w:space="0" w:color="auto"/>
          </w:divBdr>
        </w:div>
      </w:divsChild>
    </w:div>
    <w:div w:id="2005358362">
      <w:bodyDiv w:val="1"/>
      <w:marLeft w:val="0"/>
      <w:marRight w:val="0"/>
      <w:marTop w:val="0"/>
      <w:marBottom w:val="0"/>
      <w:divBdr>
        <w:top w:val="none" w:sz="0" w:space="0" w:color="auto"/>
        <w:left w:val="none" w:sz="0" w:space="0" w:color="auto"/>
        <w:bottom w:val="none" w:sz="0" w:space="0" w:color="auto"/>
        <w:right w:val="none" w:sz="0" w:space="0" w:color="auto"/>
      </w:divBdr>
    </w:div>
    <w:div w:id="21144767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4</Pages>
  <Words>1008</Words>
  <Characters>5749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dc:creator>
  <cp:lastModifiedBy>PHILIP SILVESTER CBE</cp:lastModifiedBy>
  <cp:revision>2</cp:revision>
  <dcterms:created xsi:type="dcterms:W3CDTF">2026-10-16T13:41:00Z</dcterms:created>
  <dcterms:modified xsi:type="dcterms:W3CDTF">2026-10-16T13:41:00Z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2022-12-02T00:00:00Z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2022-12-02T00:00:00Z</vt:filetime>
  </property>
</Properties>
</file>